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54367" w:rsidR="00D56B0A" w:rsidP="00D56B0A" w:rsidRDefault="00D56B0A" w14:paraId="17D06613" w14:textId="77777777">
      <w:pPr>
        <w:spacing w:after="0" w:line="240" w:lineRule="auto"/>
        <w:jc w:val="center"/>
        <w:rPr>
          <w:rFonts w:cs="Times New Roman"/>
          <w:b/>
          <w:sz w:val="36"/>
          <w:szCs w:val="36"/>
          <w:lang w:val="en-US"/>
        </w:rPr>
      </w:pPr>
      <w:r w:rsidRPr="00B1346C">
        <w:rPr>
          <w:rFonts w:cs="Times New Roman"/>
          <w:b/>
          <w:sz w:val="36"/>
          <w:szCs w:val="36"/>
        </w:rPr>
        <w:t>Template for Evidence</w:t>
      </w:r>
      <w:r>
        <w:rPr>
          <w:rFonts w:cs="Times New Roman"/>
          <w:b/>
          <w:sz w:val="36"/>
          <w:szCs w:val="36"/>
          <w:lang w:val="en-US"/>
        </w:rPr>
        <w:t>(s)</w:t>
      </w:r>
    </w:p>
    <w:p w:rsidRPr="00546839" w:rsidR="00D56B0A" w:rsidP="00D56B0A" w:rsidRDefault="00D56B0A" w14:paraId="30E8AD09" w14:textId="77777777">
      <w:pPr>
        <w:spacing w:after="0" w:line="240" w:lineRule="auto"/>
        <w:jc w:val="center"/>
        <w:rPr>
          <w:sz w:val="28"/>
          <w:szCs w:val="28"/>
        </w:rPr>
      </w:pPr>
      <w:r w:rsidRPr="00B1346C">
        <w:rPr>
          <w:rFonts w:cs="Times New Roman"/>
          <w:b/>
          <w:sz w:val="36"/>
          <w:szCs w:val="36"/>
        </w:rPr>
        <w:t>UI GreenMetric Questionnaire</w:t>
      </w:r>
    </w:p>
    <w:p w:rsidR="00845E7D" w:rsidP="00845E7D" w:rsidRDefault="00845E7D" w14:paraId="69430CB5" w14:textId="77777777">
      <w:pPr>
        <w:spacing w:after="0" w:line="240" w:lineRule="auto"/>
        <w:jc w:val="center"/>
      </w:pPr>
    </w:p>
    <w:p w:rsidR="00C95C22" w:rsidP="00C95C22" w:rsidRDefault="00C95C22" w14:paraId="1FAE438E" w14:textId="77777777">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r>
      <w:r>
        <w:rPr>
          <w:rFonts w:cstheme="minorHAnsi"/>
        </w:rPr>
        <w:t>:</w:t>
      </w:r>
      <w:r>
        <w:rPr>
          <w:rFonts w:cstheme="minorHAnsi"/>
        </w:rPr>
        <w:tab/>
      </w:r>
      <w:r>
        <w:rPr>
          <w:rFonts w:cstheme="minorHAnsi"/>
        </w:rPr>
        <w:t>...</w:t>
      </w:r>
    </w:p>
    <w:p w:rsidR="00C95C22" w:rsidP="00C95C22" w:rsidRDefault="00C95C22" w14:paraId="7B626697" w14:textId="77777777">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r>
      <w:r>
        <w:rPr>
          <w:rFonts w:cstheme="minorHAnsi"/>
        </w:rPr>
        <w:t>:</w:t>
      </w:r>
      <w:r>
        <w:rPr>
          <w:rFonts w:cstheme="minorHAnsi"/>
        </w:rPr>
        <w:tab/>
      </w:r>
      <w:r>
        <w:rPr>
          <w:rFonts w:cstheme="minorHAnsi"/>
        </w:rPr>
        <w:t>...</w:t>
      </w:r>
    </w:p>
    <w:p w:rsidR="00C95C22" w:rsidP="00C95C22" w:rsidRDefault="00C95C22" w14:paraId="09069E0D" w14:textId="77777777">
      <w:pPr>
        <w:tabs>
          <w:tab w:val="left" w:pos="1134"/>
          <w:tab w:val="left" w:pos="1418"/>
        </w:tabs>
        <w:spacing w:after="0" w:line="240" w:lineRule="auto"/>
        <w:rPr>
          <w:rFonts w:cstheme="minorHAnsi"/>
        </w:rPr>
      </w:pPr>
      <w:r>
        <w:rPr>
          <w:rFonts w:cstheme="minorHAnsi"/>
        </w:rPr>
        <w:t>Web Address</w:t>
      </w:r>
      <w:r>
        <w:rPr>
          <w:rFonts w:cstheme="minorHAnsi"/>
        </w:rPr>
        <w:tab/>
      </w:r>
      <w:r>
        <w:rPr>
          <w:rFonts w:cstheme="minorHAnsi"/>
        </w:rPr>
        <w:t xml:space="preserve">: </w:t>
      </w:r>
      <w:r>
        <w:rPr>
          <w:rFonts w:cstheme="minorHAnsi"/>
        </w:rPr>
        <w:tab/>
      </w:r>
      <w:r>
        <w:rPr>
          <w:rFonts w:cstheme="minorHAnsi"/>
        </w:rPr>
        <w:t>…</w:t>
      </w:r>
    </w:p>
    <w:p w:rsidR="00C95C22" w:rsidP="00C95C22" w:rsidRDefault="00C95C22" w14:paraId="5DEA217A" w14:textId="77777777">
      <w:pPr>
        <w:spacing w:after="0" w:line="240" w:lineRule="auto"/>
        <w:rPr>
          <w:rFonts w:cstheme="minorHAnsi"/>
        </w:rPr>
      </w:pPr>
    </w:p>
    <w:p w:rsidR="00C95C22" w:rsidP="00C95C22" w:rsidRDefault="00C95C22" w14:paraId="7A132D78" w14:textId="0FA40D0E">
      <w:pPr>
        <w:spacing w:after="0" w:line="240" w:lineRule="auto"/>
        <w:rPr>
          <w:rFonts w:cstheme="minorHAnsi"/>
          <w:b/>
        </w:rPr>
      </w:pPr>
      <w:r>
        <w:rPr>
          <w:noProof/>
        </w:rPr>
        <mc:AlternateContent>
          <mc:Choice Requires="wps">
            <w:drawing>
              <wp:anchor distT="0" distB="0" distL="114300" distR="114300" simplePos="0" relativeHeight="251659264" behindDoc="0" locked="0" layoutInCell="1" allowOverlap="1" wp14:anchorId="1942258D" wp14:editId="1AAD9118">
                <wp:simplePos x="0" y="0"/>
                <wp:positionH relativeFrom="column">
                  <wp:posOffset>5433060</wp:posOffset>
                </wp:positionH>
                <wp:positionV relativeFrom="paragraph">
                  <wp:posOffset>161925</wp:posOffset>
                </wp:positionV>
                <wp:extent cx="819150" cy="332105"/>
                <wp:effectExtent l="0" t="0" r="19050" b="10795"/>
                <wp:wrapNone/>
                <wp:docPr id="78" name="Text Box 78"/>
                <wp:cNvGraphicFramePr/>
                <a:graphic xmlns:a="http://schemas.openxmlformats.org/drawingml/2006/main">
                  <a:graphicData uri="http://schemas.microsoft.com/office/word/2010/wordprocessingShape">
                    <wps:wsp>
                      <wps:cNvSpPr txBox="1"/>
                      <wps:spPr>
                        <a:xfrm>
                          <a:off x="0" y="0"/>
                          <a:ext cx="819150" cy="33147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C95C22" w:rsidP="00C95C22" w:rsidRDefault="00C95C22" w14:paraId="03B4E2E9" w14:textId="77777777">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8F4848F">
              <v:shapetype id="_x0000_t202" coordsize="21600,21600" o:spt="202" path="m,l,21600r21600,l21600,xe" w14:anchorId="1942258D">
                <v:stroke joinstyle="miter"/>
                <v:path gradientshapeok="t" o:connecttype="rect"/>
              </v:shapetype>
              <v:shape id="Text Box 78" style="position:absolute;margin-left:427.8pt;margin-top:12.75pt;width:64.5pt;height:26.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">
                <v:textbox>
                  <w:txbxContent>
                    <w:p w:rsidR="00C95C22" w:rsidP="00C95C22" w:rsidRDefault="00C95C22" w14:paraId="46B593B3" w14:textId="77777777">
                      <w:pPr>
                        <w:spacing w:after="0" w:line="240" w:lineRule="auto"/>
                        <w:jc w:val="center"/>
                        <w:rPr>
                          <w:b/>
                          <w:sz w:val="24"/>
                          <w:szCs w:val="24"/>
                        </w:rPr>
                      </w:pPr>
                      <w:r>
                        <w:rPr>
                          <w:b/>
                          <w:sz w:val="24"/>
                          <w:szCs w:val="24"/>
                        </w:rPr>
                        <w:t>SAMPLE</w:t>
                      </w:r>
                    </w:p>
                  </w:txbxContent>
                </v:textbox>
              </v:shape>
            </w:pict>
          </mc:Fallback>
        </mc:AlternateContent>
      </w:r>
      <w:r>
        <w:rPr>
          <w:rFonts w:cstheme="minorHAnsi"/>
          <w:b/>
        </w:rPr>
        <w:t>[3] Waste (WS)</w:t>
      </w:r>
    </w:p>
    <w:p w:rsidR="00C95C22" w:rsidP="00C95C22" w:rsidRDefault="00C95C22" w14:paraId="4CC440DD" w14:textId="77777777">
      <w:pPr>
        <w:spacing w:after="0" w:line="240" w:lineRule="auto"/>
        <w:rPr>
          <w:rFonts w:cstheme="minorHAnsi"/>
        </w:rPr>
      </w:pPr>
    </w:p>
    <w:p w:rsidR="00C95C22" w:rsidP="3E1BDC62" w:rsidRDefault="00C95C22" w14:paraId="1FF94A42" w14:textId="622058C7">
      <w:pPr>
        <w:spacing w:after="0" w:line="240" w:lineRule="auto"/>
        <w:rPr>
          <w:rFonts w:cs="Calibri" w:cstheme="minorAscii"/>
          <w:b w:val="1"/>
          <w:bCs w:val="1"/>
        </w:rPr>
      </w:pPr>
      <w:r w:rsidRPr="3E1BDC62" w:rsidR="00C95C22">
        <w:rPr>
          <w:rFonts w:cs="Calibri" w:cstheme="minorAscii"/>
          <w:b w:val="1"/>
          <w:bCs w:val="1"/>
        </w:rPr>
        <w:t>[3.</w:t>
      </w:r>
      <w:r w:rsidRPr="3E1BDC62" w:rsidR="782D450F">
        <w:rPr>
          <w:rFonts w:cs="Calibri" w:cstheme="minorAscii"/>
          <w:b w:val="1"/>
          <w:bCs w:val="1"/>
        </w:rPr>
        <w:t>8</w:t>
      </w:r>
      <w:r w:rsidRPr="3E1BDC62" w:rsidR="00C95C22">
        <w:rPr>
          <w:rFonts w:cs="Calibri" w:cstheme="minorAscii"/>
          <w:b w:val="1"/>
          <w:bCs w:val="1"/>
        </w:rPr>
        <w:t xml:space="preserve">] </w:t>
      </w:r>
      <w:r w:rsidRPr="3E1BDC62" w:rsidR="00C95C22">
        <w:rPr>
          <w:rFonts w:cs="Calibri" w:cstheme="minorAscii"/>
          <w:b w:val="1"/>
          <w:bCs w:val="1"/>
        </w:rPr>
        <w:t>Organic</w:t>
      </w:r>
      <w:r w:rsidRPr="3E1BDC62" w:rsidR="00C95C22">
        <w:rPr>
          <w:rFonts w:cs="Calibri" w:cstheme="minorAscii"/>
          <w:b w:val="1"/>
          <w:bCs w:val="1"/>
        </w:rPr>
        <w:t xml:space="preserve"> </w:t>
      </w:r>
      <w:r w:rsidRPr="3E1BDC62" w:rsidR="00C95C22">
        <w:rPr>
          <w:rFonts w:cs="Calibri" w:cstheme="minorAscii"/>
          <w:b w:val="1"/>
          <w:bCs w:val="1"/>
        </w:rPr>
        <w:t>Waste</w:t>
      </w:r>
      <w:r w:rsidRPr="3E1BDC62" w:rsidR="00C95C22">
        <w:rPr>
          <w:rFonts w:cs="Calibri" w:cstheme="minorAscii"/>
          <w:b w:val="1"/>
          <w:bCs w:val="1"/>
        </w:rPr>
        <w:t xml:space="preserve"> Treatment</w:t>
      </w:r>
      <w:r w:rsidRPr="3E1BDC62" w:rsidR="1D5286EA">
        <w:rPr>
          <w:rFonts w:cs="Calibri" w:cstheme="minorAscii"/>
          <w:b w:val="1"/>
          <w:bCs w:val="1"/>
        </w:rPr>
        <w:t xml:space="preserve"> (WS.3)</w:t>
      </w:r>
    </w:p>
    <w:p w:rsidR="00C95C22" w:rsidP="00C95C22" w:rsidRDefault="00C95C22" w14:paraId="39A29600" w14:textId="77777777">
      <w:pPr>
        <w:spacing w:after="0" w:line="240" w:lineRule="auto"/>
        <w:rPr>
          <w:rFonts w:cstheme="minorHAnsi"/>
          <w:b/>
        </w:rPr>
      </w:pPr>
    </w:p>
    <w:tbl>
      <w:tblPr>
        <w:tblStyle w:val="TableGrid"/>
        <w:tblW w:w="0" w:type="auto"/>
        <w:tblLook w:val="04A0" w:firstRow="1" w:lastRow="0" w:firstColumn="1" w:lastColumn="0" w:noHBand="0" w:noVBand="1"/>
      </w:tblPr>
      <w:tblGrid>
        <w:gridCol w:w="9854"/>
      </w:tblGrid>
      <w:tr w:rsidR="00C95C22" w:rsidTr="00C95C22" w14:paraId="0A68254C" w14:textId="77777777">
        <w:trPr>
          <w:trHeight w:val="3280"/>
        </w:trPr>
        <w:tc>
          <w:tcPr>
            <w:tcW w:w="10080" w:type="dxa"/>
            <w:tcBorders>
              <w:top w:val="single" w:color="auto" w:sz="4" w:space="0"/>
              <w:left w:val="single" w:color="auto" w:sz="4" w:space="0"/>
              <w:bottom w:val="single" w:color="auto" w:sz="4" w:space="0"/>
              <w:right w:val="single" w:color="auto" w:sz="4" w:space="0"/>
            </w:tcBorders>
            <w:hideMark/>
          </w:tcPr>
          <w:p w:rsidR="00C95C22" w:rsidRDefault="00C95C22" w14:paraId="2D61578A" w14:textId="6AFD5290">
            <w:pPr>
              <w:tabs>
                <w:tab w:val="left" w:pos="3116"/>
              </w:tabs>
              <w:rPr>
                <w:rFonts w:cstheme="minorHAnsi"/>
                <w:noProof/>
                <w:lang w:eastAsia="id-ID"/>
              </w:rPr>
            </w:pPr>
            <w:r>
              <w:rPr>
                <w:noProof/>
              </w:rPr>
              <w:drawing>
                <wp:anchor distT="0" distB="0" distL="114300" distR="114300" simplePos="0" relativeHeight="251660288" behindDoc="0" locked="0" layoutInCell="1" allowOverlap="1" wp14:anchorId="19A75104" wp14:editId="6AE19425">
                  <wp:simplePos x="0" y="0"/>
                  <wp:positionH relativeFrom="column">
                    <wp:posOffset>1302385</wp:posOffset>
                  </wp:positionH>
                  <wp:positionV relativeFrom="paragraph">
                    <wp:posOffset>20955</wp:posOffset>
                  </wp:positionV>
                  <wp:extent cx="1421130" cy="2087880"/>
                  <wp:effectExtent l="0" t="0" r="7620" b="762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421130" cy="208788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42DBC22C" wp14:editId="0E213A81">
                  <wp:simplePos x="0" y="0"/>
                  <wp:positionH relativeFrom="column">
                    <wp:posOffset>2722245</wp:posOffset>
                  </wp:positionH>
                  <wp:positionV relativeFrom="paragraph">
                    <wp:posOffset>430530</wp:posOffset>
                  </wp:positionV>
                  <wp:extent cx="2439035" cy="132334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9035" cy="1323340"/>
                          </a:xfrm>
                          <a:prstGeom prst="rect">
                            <a:avLst/>
                          </a:prstGeom>
                          <a:noFill/>
                        </pic:spPr>
                      </pic:pic>
                    </a:graphicData>
                  </a:graphic>
                  <wp14:sizeRelH relativeFrom="page">
                    <wp14:pctWidth>0</wp14:pctWidth>
                  </wp14:sizeRelH>
                  <wp14:sizeRelV relativeFrom="page">
                    <wp14:pctHeight>0</wp14:pctHeight>
                  </wp14:sizeRelV>
                </wp:anchor>
              </w:drawing>
            </w:r>
            <w:r>
              <w:rPr>
                <w:rFonts w:cstheme="minorHAnsi"/>
                <w:noProof/>
                <w:lang w:eastAsia="id-ID"/>
              </w:rPr>
              <w:tab/>
            </w:r>
          </w:p>
        </w:tc>
      </w:tr>
      <w:tr w:rsidR="00C95C22" w:rsidTr="00C95C22" w14:paraId="32B7A9FD" w14:textId="77777777">
        <w:tc>
          <w:tcPr>
            <w:tcW w:w="10080" w:type="dxa"/>
            <w:tcBorders>
              <w:top w:val="single" w:color="auto" w:sz="4" w:space="0"/>
              <w:left w:val="single" w:color="auto" w:sz="4" w:space="0"/>
              <w:bottom w:val="single" w:color="auto" w:sz="4" w:space="0"/>
              <w:right w:val="single" w:color="auto" w:sz="4" w:space="0"/>
            </w:tcBorders>
            <w:hideMark/>
          </w:tcPr>
          <w:p w:rsidR="00C95C22" w:rsidRDefault="00C95C22" w14:paraId="586B981E" w14:textId="77777777">
            <w:pPr>
              <w:tabs>
                <w:tab w:val="center" w:pos="4932"/>
                <w:tab w:val="left" w:pos="9113"/>
              </w:tabs>
              <w:jc w:val="center"/>
              <w:rPr>
                <w:rFonts w:cstheme="minorHAnsi"/>
                <w:noProof/>
                <w:lang w:eastAsia="id-ID"/>
              </w:rPr>
            </w:pPr>
            <w:r>
              <w:rPr>
                <w:rFonts w:cstheme="minorHAnsi"/>
                <w:noProof/>
                <w:lang w:eastAsia="id-ID"/>
              </w:rPr>
              <w:t>Example of Organic Waste Treatment (Politecnico di Milano, Italy)</w:t>
            </w:r>
          </w:p>
        </w:tc>
      </w:tr>
    </w:tbl>
    <w:p w:rsidR="00C95C22" w:rsidP="00C95C22" w:rsidRDefault="00C95C22" w14:paraId="4B0128C0" w14:textId="77777777">
      <w:pPr>
        <w:spacing w:after="0" w:line="240" w:lineRule="auto"/>
        <w:rPr>
          <w:rFonts w:cstheme="minorHAnsi"/>
        </w:rPr>
      </w:pPr>
    </w:p>
    <w:p w:rsidR="00C95C22" w:rsidP="00C95C22" w:rsidRDefault="00C95C22" w14:paraId="06851F6D" w14:textId="77777777">
      <w:pPr>
        <w:spacing w:after="0" w:line="240" w:lineRule="auto"/>
        <w:rPr>
          <w:rFonts w:cstheme="minorHAnsi"/>
        </w:rPr>
      </w:pPr>
      <w:r>
        <w:rPr>
          <w:rFonts w:cstheme="minorHAnsi"/>
          <w:b/>
        </w:rPr>
        <w:t>Description:</w:t>
      </w:r>
    </w:p>
    <w:p w:rsidR="00C95C22" w:rsidP="00C95C22" w:rsidRDefault="00C95C22" w14:paraId="3C134BA0" w14:textId="77777777">
      <w:pPr>
        <w:spacing w:after="0" w:line="240" w:lineRule="auto"/>
        <w:jc w:val="both"/>
        <w:rPr>
          <w:rFonts w:cstheme="minorHAnsi"/>
        </w:rPr>
      </w:pPr>
      <w:r>
        <w:rPr>
          <w:rFonts w:cstheme="minorHAnsi"/>
        </w:rPr>
        <w:t>(</w:t>
      </w:r>
      <w:r>
        <w:rPr>
          <w:rFonts w:cstheme="minorHAnsi"/>
          <w:i/>
        </w:rPr>
        <w:t>Please describe the program to treat organic waste on your campus. The following is an example of the description. You can describe more related items if needed</w:t>
      </w:r>
      <w:r>
        <w:rPr>
          <w:rFonts w:cstheme="minorHAnsi"/>
        </w:rPr>
        <w:t>.)</w:t>
      </w:r>
    </w:p>
    <w:p w:rsidR="00C95C22" w:rsidP="00C95C22" w:rsidRDefault="00C95C22" w14:paraId="4B49075A" w14:textId="77777777">
      <w:pPr>
        <w:spacing w:after="0" w:line="240" w:lineRule="auto"/>
        <w:rPr>
          <w:rFonts w:cstheme="minorHAnsi"/>
        </w:rPr>
      </w:pPr>
    </w:p>
    <w:p w:rsidR="00EF7EF0" w:rsidP="00C95C22" w:rsidRDefault="00C95C22" w14:paraId="2314860D" w14:textId="4BABD373">
      <w:pPr>
        <w:spacing w:after="0" w:line="240" w:lineRule="auto"/>
      </w:pPr>
      <w:r>
        <w:rPr>
          <w:rFonts w:cstheme="minorHAnsi"/>
          <w:color w:val="000000"/>
        </w:rPr>
        <w:t xml:space="preserve">In Politecnico of Milan, the only structures that produce organic waste are canteens and cafés, which manage in complete autonomy this kind of waste. The canteens and the cafés manage the organic waste trough contracts with Amsa (Milan Environmental Services Company). Amsa collects the organic waste and it delivers them at an authorized waste treatment plant that processes the material through anaerobic digestion. The outputs of this system are:  biogas, from which biomethane, electricity and liquid carbon dioxide for industrial use are produced, and organic fertilizers (http://www.amsa.it/gruppo/cms/amsa/; </w:t>
      </w:r>
      <w:hyperlink w:history="1" r:id="rId8">
        <w:r>
          <w:rPr>
            <w:rStyle w:val="Hyperlink"/>
            <w:rFonts w:cstheme="minorHAnsi"/>
          </w:rPr>
          <w:t>http://www.montello-spa.it/riciclo_rifiuti_organici/</w:t>
        </w:r>
      </w:hyperlink>
      <w:r>
        <w:rPr>
          <w:rFonts w:cstheme="minorHAnsi"/>
          <w:color w:val="000000"/>
        </w:rPr>
        <w:t>).</w:t>
      </w:r>
    </w:p>
    <w:p w:rsidR="004B5D2B" w:rsidP="00546839" w:rsidRDefault="004B5D2B" w14:paraId="65676C66" w14:textId="3CD3F80A">
      <w:pPr>
        <w:spacing w:after="0" w:line="240" w:lineRule="auto"/>
        <w:rPr>
          <w:lang w:val="en-US"/>
        </w:rPr>
      </w:pPr>
    </w:p>
    <w:p w:rsidRPr="004B5D2B" w:rsidR="0031486E" w:rsidP="00546839" w:rsidRDefault="009B7EE4" w14:paraId="2ADF699B" w14:textId="0DFCF72B">
      <w:pPr>
        <w:spacing w:after="0" w:line="240" w:lineRule="auto"/>
        <w:rPr>
          <w:lang w:val="en-US"/>
        </w:rPr>
      </w:pPr>
      <w:r w:rsidRPr="009B7EE4">
        <w:rPr>
          <w:b/>
        </w:rPr>
        <w:t>Additional evidence link (i.e., for videos, more images, or other files that are not included in this file):</w:t>
      </w:r>
    </w:p>
    <w:sectPr w:rsidRPr="004B5D2B" w:rsidR="0031486E" w:rsidSect="000175B7">
      <w:headerReference w:type="default" r:id="rId9"/>
      <w:pgSz w:w="11906" w:h="16838" w:orient="portrait" w:code="9"/>
      <w:pgMar w:top="1575"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B4DD5" w:rsidP="00877BF9" w:rsidRDefault="00CB4DD5" w14:paraId="2E152DD9" w14:textId="77777777">
      <w:pPr>
        <w:spacing w:after="0" w:line="240" w:lineRule="auto"/>
      </w:pPr>
      <w:r>
        <w:separator/>
      </w:r>
    </w:p>
  </w:endnote>
  <w:endnote w:type="continuationSeparator" w:id="0">
    <w:p w:rsidR="00CB4DD5" w:rsidP="00877BF9" w:rsidRDefault="00CB4DD5" w14:paraId="15AC49F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B4DD5" w:rsidP="00877BF9" w:rsidRDefault="00CB4DD5" w14:paraId="1FFEAFE0" w14:textId="77777777">
      <w:pPr>
        <w:spacing w:after="0" w:line="240" w:lineRule="auto"/>
      </w:pPr>
      <w:r>
        <w:separator/>
      </w:r>
    </w:p>
  </w:footnote>
  <w:footnote w:type="continuationSeparator" w:id="0">
    <w:p w:rsidR="00CB4DD5" w:rsidP="00877BF9" w:rsidRDefault="00CB4DD5" w14:paraId="129FFC7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877BF9" w:rsidRDefault="007931F8" w14:paraId="5C9471A8" w14:textId="212743CC">
    <w:pPr>
      <w:pStyle w:val="Header"/>
    </w:pPr>
    <w:r w:rsidRPr="00877BF9">
      <w:rPr>
        <w:noProof/>
        <w:lang w:val="en-US"/>
      </w:rPr>
      <w:drawing>
        <wp:anchor distT="0" distB="0" distL="114300" distR="114300" simplePos="0" relativeHeight="251659264" behindDoc="0" locked="0" layoutInCell="1" allowOverlap="1" wp14:anchorId="7A2A5393" wp14:editId="7E9B222C">
          <wp:simplePos x="0" y="0"/>
          <wp:positionH relativeFrom="column">
            <wp:posOffset>5092700</wp:posOffset>
          </wp:positionH>
          <wp:positionV relativeFrom="paragraph">
            <wp:posOffset>-316865</wp:posOffset>
          </wp:positionV>
          <wp:extent cx="1099820" cy="810260"/>
          <wp:effectExtent l="0" t="0" r="5080" b="8890"/>
          <wp:wrapNone/>
          <wp:docPr id="8"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99820"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008C24D0">
      <w:rPr>
        <w:noProof/>
        <w:lang w:val="en-US"/>
      </w:rPr>
      <mc:AlternateContent>
        <mc:Choice Requires="wps">
          <w:drawing>
            <wp:anchor distT="0" distB="0" distL="114300" distR="114300" simplePos="0" relativeHeight="251660288" behindDoc="0" locked="0" layoutInCell="1" allowOverlap="1" wp14:anchorId="340163F2" wp14:editId="7A60A5B9">
              <wp:simplePos x="0" y="0"/>
              <wp:positionH relativeFrom="column">
                <wp:posOffset>19685</wp:posOffset>
              </wp:positionH>
              <wp:positionV relativeFrom="paragraph">
                <wp:posOffset>-202565</wp:posOffset>
              </wp:positionV>
              <wp:extent cx="1238250" cy="638175"/>
              <wp:effectExtent l="0" t="0" r="0" b="9525"/>
              <wp:wrapNone/>
              <wp:docPr id="6" name="Persegi Panjang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rsidRPr="00B1346C" w:rsidR="00877BF9" w:rsidP="00877BF9" w:rsidRDefault="00877BF9" w14:paraId="3DA6CD4E" w14:textId="77777777">
                          <w:pP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877BF9" w:rsidP="00877BF9" w:rsidRDefault="00877BF9" w14:paraId="431F0233" w14:textId="77777777">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w14:anchorId="41554C95">
            <v:rect id="Persegi Panjang 2" style="position:absolute;margin-left:1.55pt;margin-top:-15.95pt;width:97.5pt;height:50.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spid="_x0000_s1027" fillcolor="white [3201]" strokecolor="#92d050" strokeweight="2pt" w14:anchorId="340163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">
              <v:path arrowok="t"/>
              <v:textbox>
                <w:txbxContent>
                  <w:p w:rsidRPr="00B1346C" w:rsidR="00877BF9" w:rsidP="00877BF9" w:rsidRDefault="00877BF9" w14:paraId="100584F7" w14:textId="77777777">
                    <w:pP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877BF9" w:rsidP="00877BF9" w:rsidRDefault="00877BF9" w14:paraId="672A6659" w14:textId="77777777">
                    <w:pPr>
                      <w:jc w:val="center"/>
                      <w:rPr>
                        <w:rFonts w:ascii="Times New Roman" w:hAnsi="Times New Roman" w:cs="Times New Roman"/>
                      </w:rPr>
                    </w:pPr>
                  </w:p>
                </w:txbxContent>
              </v:textbox>
            </v:rect>
          </w:pict>
        </mc:Fallback>
      </mc:AlternateContent>
    </w:r>
  </w:p>
</w:hdr>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124C3"/>
    <w:rsid w:val="000175B7"/>
    <w:rsid w:val="000B6F8B"/>
    <w:rsid w:val="0019077B"/>
    <w:rsid w:val="0020293D"/>
    <w:rsid w:val="00203EAA"/>
    <w:rsid w:val="00215D08"/>
    <w:rsid w:val="002764F6"/>
    <w:rsid w:val="0031486E"/>
    <w:rsid w:val="00331B0C"/>
    <w:rsid w:val="003E3DF4"/>
    <w:rsid w:val="00430A7A"/>
    <w:rsid w:val="00457F63"/>
    <w:rsid w:val="004B5D2B"/>
    <w:rsid w:val="00546839"/>
    <w:rsid w:val="005F3B9E"/>
    <w:rsid w:val="00687F91"/>
    <w:rsid w:val="007931F8"/>
    <w:rsid w:val="007D31A3"/>
    <w:rsid w:val="007E3349"/>
    <w:rsid w:val="00845E7D"/>
    <w:rsid w:val="00877BF9"/>
    <w:rsid w:val="008B07F2"/>
    <w:rsid w:val="008C24D0"/>
    <w:rsid w:val="0094452B"/>
    <w:rsid w:val="00947D18"/>
    <w:rsid w:val="00994A7B"/>
    <w:rsid w:val="009B7EE4"/>
    <w:rsid w:val="009F5F81"/>
    <w:rsid w:val="00A155BF"/>
    <w:rsid w:val="00A208B3"/>
    <w:rsid w:val="00B5290D"/>
    <w:rsid w:val="00B74884"/>
    <w:rsid w:val="00BB1670"/>
    <w:rsid w:val="00C363F3"/>
    <w:rsid w:val="00C95C22"/>
    <w:rsid w:val="00CB4DD5"/>
    <w:rsid w:val="00CD745C"/>
    <w:rsid w:val="00D43AC8"/>
    <w:rsid w:val="00D56B0A"/>
    <w:rsid w:val="00D75912"/>
    <w:rsid w:val="00D93E8C"/>
    <w:rsid w:val="00DB2B4A"/>
    <w:rsid w:val="00DB6CFC"/>
    <w:rsid w:val="00EF7EF0"/>
    <w:rsid w:val="00F041F8"/>
    <w:rsid w:val="00F8640C"/>
    <w:rsid w:val="00F97921"/>
    <w:rsid w:val="00FB630F"/>
    <w:rsid w:val="1D5286EA"/>
    <w:rsid w:val="3E1BDC62"/>
    <w:rsid w:val="782D45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E211A4"/>
  <w15:docId w15:val="{B5268EEF-8CF2-4E82-B104-8E1FC81C3CD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30A7A"/>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5468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46839"/>
    <w:rPr>
      <w:rFonts w:ascii="Tahoma" w:hAnsi="Tahoma" w:cs="Tahoma"/>
      <w:sz w:val="16"/>
      <w:szCs w:val="16"/>
    </w:rPr>
  </w:style>
  <w:style w:type="paragraph" w:styleId="Header">
    <w:name w:val="header"/>
    <w:basedOn w:val="Normal"/>
    <w:link w:val="HeaderChar"/>
    <w:uiPriority w:val="99"/>
    <w:unhideWhenUsed/>
    <w:rsid w:val="00877BF9"/>
    <w:pPr>
      <w:tabs>
        <w:tab w:val="center" w:pos="4513"/>
        <w:tab w:val="right" w:pos="9026"/>
      </w:tabs>
      <w:spacing w:after="0" w:line="240" w:lineRule="auto"/>
    </w:pPr>
  </w:style>
  <w:style w:type="character" w:styleId="HeaderChar" w:customStyle="1">
    <w:name w:val="Header Char"/>
    <w:basedOn w:val="DefaultParagraphFont"/>
    <w:link w:val="Header"/>
    <w:uiPriority w:val="99"/>
    <w:rsid w:val="00877BF9"/>
  </w:style>
  <w:style w:type="paragraph" w:styleId="Footer">
    <w:name w:val="footer"/>
    <w:basedOn w:val="Normal"/>
    <w:link w:val="FooterChar"/>
    <w:uiPriority w:val="99"/>
    <w:unhideWhenUsed/>
    <w:rsid w:val="00877BF9"/>
    <w:pPr>
      <w:tabs>
        <w:tab w:val="center" w:pos="4513"/>
        <w:tab w:val="right" w:pos="9026"/>
      </w:tabs>
      <w:spacing w:after="0" w:line="240" w:lineRule="auto"/>
    </w:pPr>
  </w:style>
  <w:style w:type="character" w:styleId="FooterChar" w:customStyle="1">
    <w:name w:val="Footer Char"/>
    <w:basedOn w:val="DefaultParagraphFont"/>
    <w:link w:val="Footer"/>
    <w:uiPriority w:val="99"/>
    <w:rsid w:val="00877BF9"/>
  </w:style>
  <w:style w:type="character" w:styleId="Hyperlink">
    <w:name w:val="Hyperlink"/>
    <w:basedOn w:val="DefaultParagraphFont"/>
    <w:uiPriority w:val="99"/>
    <w:semiHidden/>
    <w:unhideWhenUsed/>
    <w:rsid w:val="00C95C2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647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www.montello-spa.it/riciclo_rifiuti_organici/" TargetMode="External" Id="rId8" /><Relationship Type="http://schemas.openxmlformats.org/officeDocument/2006/relationships/webSettings" Target="webSettings.xml" Id="rId3" /><Relationship Type="http://schemas.openxmlformats.org/officeDocument/2006/relationships/image" Target="media/image2.emf"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image" Target="media/image1.emf" Id="rId6" /><Relationship Type="http://schemas.openxmlformats.org/officeDocument/2006/relationships/theme" Target="theme/theme1.xml" Id="rId11" /><Relationship Type="http://schemas.openxmlformats.org/officeDocument/2006/relationships/endnotes" Target="endnotes.xml" Id="rId5" /><Relationship Type="http://schemas.openxmlformats.org/officeDocument/2006/relationships/fontTable" Target="fontTable.xml" Id="rId10" /><Relationship Type="http://schemas.openxmlformats.org/officeDocument/2006/relationships/footnotes" Target="footnotes.xml" Id="rId4" /><Relationship Type="http://schemas.openxmlformats.org/officeDocument/2006/relationships/header" Target="header1.xml" Id="rId9" /></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home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ismail - [2010]</dc:creator>
  <lastModifiedBy>green ui</lastModifiedBy>
  <revision>11</revision>
  <dcterms:created xsi:type="dcterms:W3CDTF">2017-05-24T01:51:00.0000000Z</dcterms:created>
  <dcterms:modified xsi:type="dcterms:W3CDTF">2025-05-16T04:08:38.6611486Z</dcterms:modified>
</coreProperties>
</file>