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DD0D3D" w14:paraId="4799C746" w14:textId="6DFE740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7E4E7D3">
                <wp:simplePos x="0" y="0"/>
                <wp:positionH relativeFrom="column">
                  <wp:posOffset>5393373</wp:posOffset>
                </wp:positionH>
                <wp:positionV relativeFrom="paragraph">
                  <wp:posOffset>31432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21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2F6737CD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4.7pt;margin-top:2.4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1B53BB" w:rsidP="2041CF8B" w:rsidRDefault="001B53BB" w14:paraId="717E9A06" w14:textId="4B0AE06C">
      <w:pPr>
        <w:tabs>
          <w:tab w:val="left" w:pos="1134"/>
          <w:tab w:val="left" w:pos="1418"/>
        </w:tabs>
        <w:spacing w:after="0" w:line="240" w:lineRule="auto"/>
        <w:rPr>
          <w:rFonts w:cs="Calibri" w:cstheme="minorAscii"/>
          <w:b w:val="1"/>
          <w:bCs w:val="1"/>
        </w:rPr>
      </w:pPr>
      <w:r w:rsidRPr="2041CF8B" w:rsidR="001B53BB">
        <w:rPr>
          <w:rFonts w:cs="Calibri" w:cstheme="minorAscii"/>
          <w:b w:val="1"/>
          <w:bCs w:val="1"/>
        </w:rPr>
        <w:t>[</w:t>
      </w:r>
      <w:r w:rsidRPr="2041CF8B" w:rsidR="3BEE8769">
        <w:rPr>
          <w:rFonts w:cs="Calibri" w:cstheme="minorAscii"/>
          <w:b w:val="1"/>
          <w:bCs w:val="1"/>
        </w:rPr>
        <w:t>4</w:t>
      </w:r>
      <w:r w:rsidRPr="2041CF8B" w:rsidR="001B53BB">
        <w:rPr>
          <w:rFonts w:cs="Calibri" w:cstheme="minorAscii"/>
          <w:b w:val="1"/>
          <w:bCs w:val="1"/>
        </w:rPr>
        <w:t xml:space="preserve">] </w:t>
      </w:r>
      <w:r w:rsidRPr="2041CF8B" w:rsidR="61FA2AE3">
        <w:rPr>
          <w:rFonts w:cs="Calibri" w:cstheme="minorAscii"/>
          <w:b w:val="1"/>
          <w:bCs w:val="1"/>
        </w:rPr>
        <w:t>Water</w:t>
      </w:r>
      <w:r w:rsidRPr="2041CF8B" w:rsidR="001B53BB">
        <w:rPr>
          <w:rFonts w:cs="Calibri" w:cstheme="minorAscii"/>
          <w:b w:val="1"/>
          <w:bCs w:val="1"/>
        </w:rPr>
        <w:t xml:space="preserve"> </w:t>
      </w:r>
      <w:r w:rsidRPr="2041CF8B" w:rsidR="001B53BB">
        <w:rPr>
          <w:rFonts w:cs="Calibri" w:cstheme="minorAscii"/>
          <w:b w:val="1"/>
          <w:bCs w:val="1"/>
        </w:rPr>
        <w:t>(</w:t>
      </w:r>
      <w:r w:rsidRPr="2041CF8B" w:rsidR="1D294E75">
        <w:rPr>
          <w:rFonts w:cs="Calibri" w:cstheme="minorAscii"/>
          <w:b w:val="1"/>
          <w:bCs w:val="1"/>
        </w:rPr>
        <w:t>WR</w:t>
      </w:r>
      <w:r w:rsidRPr="2041CF8B" w:rsidR="001B53BB">
        <w:rPr>
          <w:rFonts w:cs="Calibri" w:cstheme="minorAscii"/>
          <w:b w:val="1"/>
          <w:bCs w:val="1"/>
        </w:rPr>
        <w:t>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1B53BB" w:rsidP="46AE404A" w:rsidRDefault="001B53BB" w14:paraId="217BA548" w14:textId="3A4E2498">
      <w:pPr>
        <w:spacing w:after="0" w:line="240" w:lineRule="auto"/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</w:pPr>
      <w:r w:rsidRPr="2041CF8B" w:rsidR="001B53BB">
        <w:rPr>
          <w:b w:val="1"/>
          <w:bCs w:val="1"/>
          <w:lang w:val="en-US"/>
        </w:rPr>
        <w:t>[</w:t>
      </w:r>
      <w:r w:rsidRPr="2041CF8B" w:rsidR="529FA52D">
        <w:rPr>
          <w:b w:val="1"/>
          <w:bCs w:val="1"/>
          <w:lang w:val="en-US"/>
        </w:rPr>
        <w:t>4</w:t>
      </w:r>
      <w:r w:rsidRPr="2041CF8B" w:rsidR="001B53BB">
        <w:rPr>
          <w:b w:val="1"/>
          <w:bCs w:val="1"/>
          <w:lang w:val="en-US"/>
        </w:rPr>
        <w:t>.</w:t>
      </w:r>
      <w:r w:rsidRPr="2041CF8B" w:rsidR="42AE84AC">
        <w:rPr>
          <w:b w:val="1"/>
          <w:bCs w:val="1"/>
          <w:lang w:val="en-US"/>
        </w:rPr>
        <w:t>7</w:t>
      </w:r>
      <w:r w:rsidRPr="2041CF8B" w:rsidR="001B53BB">
        <w:rPr>
          <w:b w:val="1"/>
          <w:bCs w:val="1"/>
          <w:lang w:val="en-US"/>
        </w:rPr>
        <w:t xml:space="preserve">] </w:t>
      </w:r>
      <w:r w:rsidRPr="2041CF8B" w:rsidR="1CF3EB87">
        <w:rPr>
          <w:b w:val="1"/>
          <w:bCs w:val="1"/>
          <w:lang w:val="en-US"/>
        </w:rPr>
        <w:t xml:space="preserve">Impact of </w:t>
      </w:r>
      <w:r w:rsidRPr="2041CF8B" w:rsidR="1E3371F1">
        <w:rPr>
          <w:b w:val="1"/>
          <w:bCs w:val="1"/>
          <w:lang w:val="en-US"/>
        </w:rPr>
        <w:t>Water Management</w:t>
      </w:r>
      <w:r w:rsidRPr="2041CF8B" w:rsidR="1CF3EB87">
        <w:rPr>
          <w:b w:val="1"/>
          <w:bCs w:val="1"/>
          <w:lang w:val="en-US"/>
        </w:rPr>
        <w:t xml:space="preserve"> programs in supporting the Sustainable Development Goals (SDGs)</w:t>
      </w:r>
    </w:p>
    <w:p w:rsidR="001B53BB" w:rsidP="46AE404A" w:rsidRDefault="001B53BB" w14:paraId="0C80D8A6" w14:textId="3F57B2DF">
      <w:pPr>
        <w:spacing w:after="0" w:line="240" w:lineRule="auto"/>
        <w:rPr>
          <w:b w:val="1"/>
          <w:bCs w:val="1"/>
          <w:lang w:val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</w:tblGrid>
      <w:tr w:rsidR="00AB5636" w:rsidTr="2041CF8B" w14:paraId="28A83284" w14:textId="77777777">
        <w:trPr>
          <w:trHeight w:val="300"/>
        </w:trPr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B5636" w:rsidP="2041CF8B" w:rsidRDefault="00AB5636" w14:paraId="5E3EC213" w14:textId="1816704E">
            <w:pPr>
              <w:jc w:val="center"/>
            </w:pPr>
            <w:r w:rsidR="3A3E8A53">
              <w:drawing>
                <wp:inline wp14:editId="2711E6BA" wp14:anchorId="27BB0AB8">
                  <wp:extent cx="6095998" cy="3352800"/>
                  <wp:effectExtent l="0" t="0" r="0" b="0"/>
                  <wp:docPr id="818993816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7d3b0dd5475940ae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5998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041CF8B" w:rsidR="3044AAA5">
              <w:rPr>
                <w:noProof/>
              </w:rPr>
              <w:t xml:space="preserve"> </w:t>
            </w:r>
            <w:r w:rsidR="0B85F28F">
              <w:drawing>
                <wp:inline wp14:editId="7F834855" wp14:anchorId="49F0D08C">
                  <wp:extent cx="2466975" cy="1847850"/>
                  <wp:effectExtent l="0" t="0" r="0" b="0"/>
                  <wp:docPr id="735830044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e72f79e914224cf2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2466975" cy="184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6B6DDE1">
              <w:drawing>
                <wp:inline wp14:editId="782292BD" wp14:anchorId="3083658E">
                  <wp:extent cx="2619375" cy="1743075"/>
                  <wp:effectExtent l="0" t="0" r="0" b="0"/>
                  <wp:docPr id="731902511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696b4294f9e044bb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375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636" w:rsidTr="2041CF8B" w14:paraId="2F8F99D9" w14:textId="77777777">
        <w:trPr>
          <w:trHeight w:val="300"/>
        </w:trPr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71B42A26" w:rsidR="00AB5636" w:rsidP="46AE404A" w:rsidRDefault="00AB5636" w14:paraId="57A6A833" w14:textId="5859242B">
            <w:pPr>
              <w:pStyle w:val="Default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46AE404A" w:rsidR="72CA6C75">
              <w:rPr>
                <w:rFonts w:ascii="Calibri" w:hAnsi="Calibri" w:cs="" w:asciiTheme="minorAscii" w:hAnsiTheme="minorAscii" w:cstheme="minorBidi"/>
                <w:noProof/>
                <w:sz w:val="22"/>
                <w:szCs w:val="22"/>
                <w:lang w:eastAsia="id-ID"/>
              </w:rPr>
              <w:t>Example</w:t>
            </w:r>
          </w:p>
        </w:tc>
      </w:tr>
    </w:tbl>
    <w:p w:rsidRPr="00AB5636" w:rsidR="00AB5636" w:rsidP="00AB5636" w:rsidRDefault="00AB5636" w14:paraId="1E43C378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eastAsia="en-ID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71B42A26" w:rsidRDefault="001B53BB" w14:paraId="100FBB00" w14:textId="619B1E20">
      <w:pPr>
        <w:spacing w:after="0" w:line="240" w:lineRule="auto"/>
        <w:jc w:val="both"/>
      </w:pPr>
      <w:r w:rsidR="001B53BB">
        <w:rPr/>
        <w:t>(</w:t>
      </w:r>
      <w:r w:rsidRPr="4D3983B5" w:rsidR="001B53BB">
        <w:rPr>
          <w:i w:val="1"/>
          <w:iCs w:val="1"/>
        </w:rPr>
        <w:t xml:space="preserve">Please describe </w:t>
      </w:r>
      <w:r w:rsidRPr="4D3983B5" w:rsidR="77F51CDB">
        <w:rPr>
          <w:i w:val="1"/>
          <w:iCs w:val="1"/>
        </w:rPr>
        <w:t xml:space="preserve">Impact of </w:t>
      </w:r>
      <w:r w:rsidRPr="4D3983B5" w:rsidR="57851D12">
        <w:rPr>
          <w:i w:val="1"/>
          <w:iCs w:val="1"/>
        </w:rPr>
        <w:t>Water Management</w:t>
      </w:r>
      <w:r w:rsidRPr="4D3983B5" w:rsidR="77F51CDB">
        <w:rPr>
          <w:i w:val="1"/>
          <w:iCs w:val="1"/>
        </w:rPr>
        <w:t xml:space="preserve"> programs in supporting the Sustainable Development Goals</w:t>
      </w:r>
      <w:r w:rsidRPr="4D3983B5" w:rsidR="001B53BB">
        <w:rPr>
          <w:i w:val="1"/>
          <w:iCs w:val="1"/>
        </w:rPr>
        <w:t>. You can describe more related items if needed</w:t>
      </w:r>
      <w:r w:rsidR="001B53BB">
        <w:rPr/>
        <w:t>.)</w:t>
      </w:r>
    </w:p>
    <w:p w:rsidR="7F8F5F37" w:rsidP="2041CF8B" w:rsidRDefault="7F8F5F37" w14:paraId="26466D32" w14:textId="492265A2">
      <w:pPr>
        <w:spacing w:before="240" w:beforeAutospacing="off" w:after="240" w:afterAutospacing="off"/>
      </w:pP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The university has undertaken a wide range of water management programs that contribute significantly to the achievement of the </w:t>
      </w: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17 Sustainable Development Goals (SDGs)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>. These initiatives reflect a strong institutional commitment to water conservation, sustainable usage, and climate resilience. Key programs include:</w:t>
      </w:r>
    </w:p>
    <w:p w:rsidR="7F8F5F37" w:rsidP="2041CF8B" w:rsidRDefault="7F8F5F37" w14:paraId="47ED2D82" w14:textId="264C6577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Installation of rainwater harvesting systems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on rooftops and open areas to collect and store rainwater for non-potable uses such as irrigation and toilet flushing.</w:t>
      </w:r>
    </w:p>
    <w:p w:rsidR="7F8F5F37" w:rsidP="2041CF8B" w:rsidRDefault="7F8F5F37" w14:paraId="29079CB4" w14:textId="3F8F8E52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Construction of infiltration wells and bio-retention systems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to reduce surface runoff and improve groundwater recharge.</w:t>
      </w:r>
    </w:p>
    <w:p w:rsidR="7F8F5F37" w:rsidP="2041CF8B" w:rsidRDefault="7F8F5F37" w14:paraId="02A75B02" w14:textId="399FB6F4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Use of water-saving fixtures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(low-flow faucets, dual flush toilets, waterless urinals) across campus buildings to minimize daily water consumption.</w:t>
      </w:r>
    </w:p>
    <w:p w:rsidR="7F8F5F37" w:rsidP="2041CF8B" w:rsidRDefault="7F8F5F37" w14:paraId="790814AF" w14:textId="6B67B3A6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Installation of water meters and digital monitoring systems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to track water usage and detect leaks in real time.</w:t>
      </w:r>
    </w:p>
    <w:p w:rsidR="7F8F5F37" w:rsidP="2041CF8B" w:rsidRDefault="7F8F5F37" w14:paraId="07957267" w14:textId="315EF7A8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Integration of native and drought-tolerant plant species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in landscaping to reduce irrigation demands.</w:t>
      </w:r>
    </w:p>
    <w:p w:rsidR="7F8F5F37" w:rsidP="2041CF8B" w:rsidRDefault="7F8F5F37" w14:paraId="51CBA0FE" w14:textId="19A053D2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Implementation of wastewater treatment systems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for greywater reuse in flushing, gardening, and cleaning.</w:t>
      </w:r>
    </w:p>
    <w:p w:rsidR="7F8F5F37" w:rsidP="2041CF8B" w:rsidRDefault="7F8F5F37" w14:paraId="4497C4FA" w14:textId="26EA3E3F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Design of permeable pavements and green roofs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to reduce runoff and enhance natural absorption.</w:t>
      </w:r>
    </w:p>
    <w:p w:rsidR="7F8F5F37" w:rsidP="2041CF8B" w:rsidRDefault="7F8F5F37" w14:paraId="548B0E91" w14:textId="6EEFD95F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Awareness campaigns and workshops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promoting water conservation habits among students, staff, and faculty.</w:t>
      </w:r>
    </w:p>
    <w:p w:rsidR="7F8F5F37" w:rsidP="2041CF8B" w:rsidRDefault="7F8F5F37" w14:paraId="2B5D3097" w14:textId="5EE17F94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Inclusion of water-sensitive design principles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in new campus developments and renovations.</w:t>
      </w:r>
    </w:p>
    <w:p w:rsidR="7F8F5F37" w:rsidP="2041CF8B" w:rsidRDefault="7F8F5F37" w14:paraId="3DB2F46C" w14:textId="5267B32C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Collaborative water management research and policy development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in partnership with public agencies, NGOs, and academic institutions.</w:t>
      </w:r>
    </w:p>
    <w:p w:rsidR="7F8F5F37" w:rsidP="2041CF8B" w:rsidRDefault="7F8F5F37" w14:paraId="0B7625E2" w14:textId="339115CC">
      <w:pPr>
        <w:spacing w:before="240" w:beforeAutospacing="off" w:after="240" w:afterAutospacing="off"/>
      </w:pP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These efforts directly support </w:t>
      </w: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SDGs 3, 4, 6, 9, 11, 12, 13, 14, 15, and 17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>, and contribute indirectly to others, including:</w:t>
      </w:r>
    </w:p>
    <w:p w:rsidR="7F8F5F37" w:rsidP="2041CF8B" w:rsidRDefault="7F8F5F37" w14:paraId="00FAE152" w14:textId="5577CE36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3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Supporting public health through access to clean and safe water</w:t>
      </w:r>
    </w:p>
    <w:p w:rsidR="7F8F5F37" w:rsidP="2041CF8B" w:rsidRDefault="7F8F5F37" w14:paraId="0F6FBB1A" w14:textId="3CAC2861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4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Providing learning environments with reliable and sustainable water infrastructure</w:t>
      </w:r>
    </w:p>
    <w:p w:rsidR="7F8F5F37" w:rsidP="2041CF8B" w:rsidRDefault="7F8F5F37" w14:paraId="67DAB63C" w14:textId="086B8700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6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Ensuring availability and sustainable management of water and sanitation for all</w:t>
      </w:r>
    </w:p>
    <w:p w:rsidR="7F8F5F37" w:rsidP="2041CF8B" w:rsidRDefault="7F8F5F37" w14:paraId="20C67BE2" w14:textId="011CB58F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9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Implementing innovative water management infrastructure</w:t>
      </w:r>
    </w:p>
    <w:p w:rsidR="7F8F5F37" w:rsidP="2041CF8B" w:rsidRDefault="7F8F5F37" w14:paraId="68E2231F" w14:textId="6A03D0C8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11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Enhancing urban resilience through sustainable water practices</w:t>
      </w:r>
    </w:p>
    <w:p w:rsidR="7F8F5F37" w:rsidP="2041CF8B" w:rsidRDefault="7F8F5F37" w14:paraId="0838CE48" w14:textId="3B2A675E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12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Encouraging responsible consumption of natural resources</w:t>
      </w:r>
    </w:p>
    <w:p w:rsidR="7F8F5F37" w:rsidP="2041CF8B" w:rsidRDefault="7F8F5F37" w14:paraId="4969826B" w14:textId="3016AD3D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13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Mitigating climate impact through adaptive water strategies</w:t>
      </w:r>
    </w:p>
    <w:p w:rsidR="7F8F5F37" w:rsidP="2041CF8B" w:rsidRDefault="7F8F5F37" w14:paraId="2D2BAF63" w14:textId="210F0D0F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14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Preventing water pollution that impacts aquatic ecosystems</w:t>
      </w:r>
    </w:p>
    <w:p w:rsidR="7F8F5F37" w:rsidP="2041CF8B" w:rsidRDefault="7F8F5F37" w14:paraId="2D58921C" w14:textId="10BD095B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15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Protecting terrestrial ecosystems through integrated water management</w:t>
      </w:r>
    </w:p>
    <w:p w:rsidR="7F8F5F37" w:rsidP="2041CF8B" w:rsidRDefault="7F8F5F37" w14:paraId="109BA6A3" w14:textId="53CA20CB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041CF8B" w:rsidR="7F8F5F3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17</w:t>
      </w:r>
      <w:r w:rsidRPr="2041CF8B" w:rsidR="7F8F5F37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Strengthening water-related partnerships for sustainable development</w:t>
      </w:r>
    </w:p>
    <w:p w:rsidR="00182F62" w:rsidP="00A550A7" w:rsidRDefault="00A550A7" w14:paraId="1FC6A475" w14:textId="6D011622">
      <w:pPr>
        <w:spacing w:after="0" w:line="240" w:lineRule="auto"/>
      </w:pPr>
      <w:r w:rsidRPr="71B42A26">
        <w:rPr>
          <w:b/>
          <w:bCs/>
        </w:rPr>
        <w:t>Additional evidence link (i.e., for videos, more images, or other files that are not included in this file):</w:t>
      </w:r>
    </w:p>
    <w:sectPr w:rsidR="00182F62" w:rsidSect="003C42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4475E" w:rsidP="00D75034" w:rsidRDefault="0084475E" w14:paraId="49A1C9FC" w14:textId="77777777">
      <w:pPr>
        <w:spacing w:after="0" w:line="240" w:lineRule="auto"/>
      </w:pPr>
      <w:r>
        <w:separator/>
      </w:r>
    </w:p>
  </w:endnote>
  <w:endnote w:type="continuationSeparator" w:id="0">
    <w:p w:rsidR="0084475E" w:rsidP="00D75034" w:rsidRDefault="0084475E" w14:paraId="3A91469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4475E" w:rsidP="00D75034" w:rsidRDefault="0084475E" w14:paraId="268B1E92" w14:textId="77777777">
      <w:pPr>
        <w:spacing w:after="0" w:line="240" w:lineRule="auto"/>
      </w:pPr>
      <w:r>
        <w:separator/>
      </w:r>
    </w:p>
  </w:footnote>
  <w:footnote w:type="continuationSeparator" w:id="0">
    <w:p w:rsidR="0084475E" w:rsidP="00D75034" w:rsidRDefault="0084475E" w14:paraId="7392E56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3B03BE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28CE7ED4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EFFAFF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7">
    <w:nsid w:val="18cdc3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40fbb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77d26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3245227"/>
    <w:multiLevelType w:val="multilevel"/>
    <w:tmpl w:val="E03C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298F7B4A"/>
    <w:multiLevelType w:val="multilevel"/>
    <w:tmpl w:val="494EA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350C558F"/>
    <w:multiLevelType w:val="multilevel"/>
    <w:tmpl w:val="19D6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4F065B2F"/>
    <w:multiLevelType w:val="multilevel"/>
    <w:tmpl w:val="DC6E2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73973F67"/>
    <w:multiLevelType w:val="hybridMultilevel"/>
    <w:tmpl w:val="3540277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8">
    <w:abstractNumId w:val="7"/>
  </w:num>
  <w:num w:numId="7">
    <w:abstractNumId w:val="6"/>
  </w:num>
  <w:num w:numId="6">
    <w:abstractNumId w:val="5"/>
  </w:num>
  <w:num w:numId="1" w16cid:durableId="2041280954">
    <w:abstractNumId w:val="4"/>
  </w:num>
  <w:num w:numId="2" w16cid:durableId="2002390851">
    <w:abstractNumId w:val="3"/>
  </w:num>
  <w:num w:numId="3" w16cid:durableId="896551575">
    <w:abstractNumId w:val="1"/>
  </w:num>
  <w:num w:numId="4" w16cid:durableId="1187911765">
    <w:abstractNumId w:val="2"/>
  </w:num>
  <w:num w:numId="5" w16cid:durableId="206209245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3F7"/>
    <w:rsid w:val="00036460"/>
    <w:rsid w:val="000B549A"/>
    <w:rsid w:val="000D4D0F"/>
    <w:rsid w:val="000E3AA7"/>
    <w:rsid w:val="001167D9"/>
    <w:rsid w:val="00116801"/>
    <w:rsid w:val="00121EDD"/>
    <w:rsid w:val="001271F8"/>
    <w:rsid w:val="00182F62"/>
    <w:rsid w:val="00187418"/>
    <w:rsid w:val="001B3E1F"/>
    <w:rsid w:val="001B53BB"/>
    <w:rsid w:val="0020293D"/>
    <w:rsid w:val="0020526D"/>
    <w:rsid w:val="00331B0C"/>
    <w:rsid w:val="003B57D3"/>
    <w:rsid w:val="003C426C"/>
    <w:rsid w:val="003C48E7"/>
    <w:rsid w:val="003C79B4"/>
    <w:rsid w:val="00410A6C"/>
    <w:rsid w:val="00417CB3"/>
    <w:rsid w:val="00433A56"/>
    <w:rsid w:val="004874D2"/>
    <w:rsid w:val="004D0A04"/>
    <w:rsid w:val="004F3E0A"/>
    <w:rsid w:val="00531476"/>
    <w:rsid w:val="00546839"/>
    <w:rsid w:val="00551B9F"/>
    <w:rsid w:val="005D42EF"/>
    <w:rsid w:val="005D51E6"/>
    <w:rsid w:val="005F4655"/>
    <w:rsid w:val="006540D9"/>
    <w:rsid w:val="00683016"/>
    <w:rsid w:val="006E1BBA"/>
    <w:rsid w:val="006F3750"/>
    <w:rsid w:val="0084475E"/>
    <w:rsid w:val="008C4BF5"/>
    <w:rsid w:val="0094738B"/>
    <w:rsid w:val="00947D18"/>
    <w:rsid w:val="009A113C"/>
    <w:rsid w:val="009E263C"/>
    <w:rsid w:val="009F1AEF"/>
    <w:rsid w:val="009F7343"/>
    <w:rsid w:val="00A550A7"/>
    <w:rsid w:val="00A67824"/>
    <w:rsid w:val="00A93FDB"/>
    <w:rsid w:val="00AB0DB2"/>
    <w:rsid w:val="00AB5636"/>
    <w:rsid w:val="00B34EE9"/>
    <w:rsid w:val="00B6C9B9"/>
    <w:rsid w:val="00BD0DF7"/>
    <w:rsid w:val="00C0710A"/>
    <w:rsid w:val="00CB427F"/>
    <w:rsid w:val="00CC7C17"/>
    <w:rsid w:val="00D30411"/>
    <w:rsid w:val="00D504E8"/>
    <w:rsid w:val="00D75034"/>
    <w:rsid w:val="00DD0D3D"/>
    <w:rsid w:val="00DE3211"/>
    <w:rsid w:val="00E92B0D"/>
    <w:rsid w:val="00F76135"/>
    <w:rsid w:val="00F86199"/>
    <w:rsid w:val="00F97921"/>
    <w:rsid w:val="00FE7622"/>
    <w:rsid w:val="049D37CC"/>
    <w:rsid w:val="0B2EAEC6"/>
    <w:rsid w:val="0B85F28F"/>
    <w:rsid w:val="10D94B5D"/>
    <w:rsid w:val="10ED572F"/>
    <w:rsid w:val="16B6DDE1"/>
    <w:rsid w:val="1C7C85F6"/>
    <w:rsid w:val="1C8C4E45"/>
    <w:rsid w:val="1CF3EB87"/>
    <w:rsid w:val="1D294E75"/>
    <w:rsid w:val="1E3371F1"/>
    <w:rsid w:val="1EE42ECF"/>
    <w:rsid w:val="2041CF8B"/>
    <w:rsid w:val="25F1A411"/>
    <w:rsid w:val="2D0C6AA6"/>
    <w:rsid w:val="3044AAA5"/>
    <w:rsid w:val="34A1C743"/>
    <w:rsid w:val="378D70D0"/>
    <w:rsid w:val="388AFFD9"/>
    <w:rsid w:val="3A3E8A53"/>
    <w:rsid w:val="3BEE8769"/>
    <w:rsid w:val="42AE84AC"/>
    <w:rsid w:val="46AE404A"/>
    <w:rsid w:val="493B8A46"/>
    <w:rsid w:val="4D3983B5"/>
    <w:rsid w:val="5241BE8F"/>
    <w:rsid w:val="5267D6B3"/>
    <w:rsid w:val="529FA52D"/>
    <w:rsid w:val="560117C2"/>
    <w:rsid w:val="563E456E"/>
    <w:rsid w:val="57851D12"/>
    <w:rsid w:val="5E7241DB"/>
    <w:rsid w:val="61199008"/>
    <w:rsid w:val="61FA2AE3"/>
    <w:rsid w:val="6C1B0132"/>
    <w:rsid w:val="71B42A26"/>
    <w:rsid w:val="72CA6C75"/>
    <w:rsid w:val="73E85297"/>
    <w:rsid w:val="76B7997F"/>
    <w:rsid w:val="77A7EBB0"/>
    <w:rsid w:val="77F51CDB"/>
    <w:rsid w:val="78C829D3"/>
    <w:rsid w:val="7B335DA1"/>
    <w:rsid w:val="7BFD6D8E"/>
    <w:rsid w:val="7C11E9AE"/>
    <w:rsid w:val="7C294BA3"/>
    <w:rsid w:val="7F8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93FDB"/>
    <w:rPr>
      <w:b/>
      <w:bCs/>
    </w:rPr>
  </w:style>
  <w:style w:type="paragraph" w:styleId="ListParagraph">
    <w:name w:val="List Paragraph"/>
    <w:basedOn w:val="Normal"/>
    <w:uiPriority w:val="34"/>
    <w:qFormat/>
    <w:rsid w:val="00A93FD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21E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B563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5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numbering" Target="numbering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header" Target="header3.xml" Id="rId14" /><Relationship Type="http://schemas.openxmlformats.org/officeDocument/2006/relationships/image" Target="/media/image4.png" Id="R7d3b0dd5475940ae" /><Relationship Type="http://schemas.openxmlformats.org/officeDocument/2006/relationships/image" Target="/media/image5.png" Id="Re72f79e914224cf2" /><Relationship Type="http://schemas.openxmlformats.org/officeDocument/2006/relationships/image" Target="/media/image6.png" Id="R696b4294f9e044bb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96CD7-1A69-4C40-841C-F9F1D87192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9</revision>
  <dcterms:created xsi:type="dcterms:W3CDTF">2024-06-07T01:27:00.0000000Z</dcterms:created>
  <dcterms:modified xsi:type="dcterms:W3CDTF">2025-05-16T02:28:51.6089347Z</dcterms:modified>
</coreProperties>
</file>