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Pr="00754367" w:rsidR="0020526D" w:rsidP="0020526D" w:rsidRDefault="0020526D" w14:paraId="26BB273B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="0020526D" w:rsidP="0020526D" w:rsidRDefault="0020526D" w14:paraId="74DCC544" w14:textId="77777777">
      <w:pPr>
        <w:spacing w:after="0" w:line="240" w:lineRule="auto"/>
        <w:jc w:val="center"/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20526D" w:rsidP="0020526D" w:rsidRDefault="0020526D" w14:paraId="5488C2CE" w14:textId="77777777">
      <w:pPr>
        <w:tabs>
          <w:tab w:val="left" w:pos="1134"/>
          <w:tab w:val="left" w:pos="1418"/>
        </w:tabs>
        <w:spacing w:after="0" w:line="240" w:lineRule="auto"/>
      </w:pPr>
    </w:p>
    <w:p w:rsidR="001B53BB" w:rsidP="001B53BB" w:rsidRDefault="001B53BB" w14:paraId="70EB9CC7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1B53BB" w:rsidP="001B53BB" w:rsidRDefault="001B53BB" w14:paraId="19EA7FFF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1B53BB" w:rsidP="001B53BB" w:rsidRDefault="001B53BB" w14:paraId="543D1D4C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1B53BB" w:rsidP="001B53BB" w:rsidRDefault="00DD0D3D" w14:paraId="4799C746" w14:textId="6DFE740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78B77D0" wp14:editId="37E4E7D3">
                <wp:simplePos x="0" y="0"/>
                <wp:positionH relativeFrom="column">
                  <wp:posOffset>5393373</wp:posOffset>
                </wp:positionH>
                <wp:positionV relativeFrom="paragraph">
                  <wp:posOffset>31432</wp:posOffset>
                </wp:positionV>
                <wp:extent cx="819150" cy="332105"/>
                <wp:effectExtent l="0" t="0" r="19050" b="1079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21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B53BB" w:rsidP="001B53BB" w:rsidRDefault="001B53BB" w14:paraId="2D6E0612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2F6737CD">
              <v:shapetype id="_x0000_t202" coordsize="21600,21600" o:spt="202" path="m,l,21600r21600,l21600,xe" w14:anchorId="578B77D0">
                <v:stroke joinstyle="miter"/>
                <v:path gradientshapeok="t" o:connecttype="rect"/>
              </v:shapetype>
              <v:shape id="Text Box 6" style="position:absolute;margin-left:424.7pt;margin-top:2.45pt;width:64.5pt;height:26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">
                <v:textbox>
                  <w:txbxContent>
                    <w:p w:rsidR="001B53BB" w:rsidP="001B53BB" w:rsidRDefault="001B53BB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1B53BB" w:rsidP="1060F742" w:rsidRDefault="001B53BB" w14:paraId="717E9A06" w14:textId="55AD9658">
      <w:pPr>
        <w:tabs>
          <w:tab w:val="left" w:pos="1134"/>
          <w:tab w:val="left" w:pos="1418"/>
        </w:tabs>
        <w:spacing w:after="0" w:line="240" w:lineRule="auto"/>
        <w:rPr>
          <w:rFonts w:cs="Calibri" w:cstheme="minorAscii"/>
          <w:b w:val="1"/>
          <w:bCs w:val="1"/>
        </w:rPr>
      </w:pPr>
      <w:r w:rsidRPr="1060F742" w:rsidR="001B53BB">
        <w:rPr>
          <w:rFonts w:cs="Calibri" w:cstheme="minorAscii"/>
          <w:b w:val="1"/>
          <w:bCs w:val="1"/>
        </w:rPr>
        <w:t>[</w:t>
      </w:r>
      <w:r w:rsidRPr="1060F742" w:rsidR="59AEA3D7">
        <w:rPr>
          <w:rFonts w:cs="Calibri" w:cstheme="minorAscii"/>
          <w:b w:val="1"/>
          <w:bCs w:val="1"/>
        </w:rPr>
        <w:t>5</w:t>
      </w:r>
      <w:r w:rsidRPr="1060F742" w:rsidR="001B53BB">
        <w:rPr>
          <w:rFonts w:cs="Calibri" w:cstheme="minorAscii"/>
          <w:b w:val="1"/>
          <w:bCs w:val="1"/>
        </w:rPr>
        <w:t xml:space="preserve">] </w:t>
      </w:r>
      <w:r w:rsidRPr="1060F742" w:rsidR="13EAA520">
        <w:rPr>
          <w:rFonts w:cs="Calibri" w:cstheme="minorAscii"/>
          <w:b w:val="1"/>
          <w:bCs w:val="1"/>
        </w:rPr>
        <w:t>Transportation</w:t>
      </w:r>
      <w:r w:rsidRPr="1060F742" w:rsidR="001B53BB">
        <w:rPr>
          <w:rFonts w:cs="Calibri" w:cstheme="minorAscii"/>
          <w:b w:val="1"/>
          <w:bCs w:val="1"/>
        </w:rPr>
        <w:t xml:space="preserve"> </w:t>
      </w:r>
      <w:r w:rsidRPr="1060F742" w:rsidR="001B53BB">
        <w:rPr>
          <w:rFonts w:cs="Calibri" w:cstheme="minorAscii"/>
          <w:b w:val="1"/>
          <w:bCs w:val="1"/>
        </w:rPr>
        <w:t>(</w:t>
      </w:r>
      <w:r w:rsidRPr="1060F742" w:rsidR="557DCFDA">
        <w:rPr>
          <w:rFonts w:cs="Calibri" w:cstheme="minorAscii"/>
          <w:b w:val="1"/>
          <w:bCs w:val="1"/>
        </w:rPr>
        <w:t>TR</w:t>
      </w:r>
      <w:r w:rsidRPr="1060F742" w:rsidR="001B53BB">
        <w:rPr>
          <w:rFonts w:cs="Calibri" w:cstheme="minorAscii"/>
          <w:b w:val="1"/>
          <w:bCs w:val="1"/>
        </w:rPr>
        <w:t>)</w:t>
      </w:r>
    </w:p>
    <w:p w:rsidR="001B53BB" w:rsidP="001B53BB" w:rsidRDefault="001B53BB" w14:paraId="20E7D0F7" w14:textId="77777777">
      <w:pPr>
        <w:spacing w:after="0" w:line="240" w:lineRule="auto"/>
        <w:rPr>
          <w:rFonts w:cstheme="minorHAnsi"/>
        </w:rPr>
      </w:pPr>
    </w:p>
    <w:p w:rsidR="001B53BB" w:rsidP="1060F742" w:rsidRDefault="001B53BB" w14:paraId="217BA548" w14:textId="024AC6A9">
      <w:pPr>
        <w:spacing w:after="0" w:line="240" w:lineRule="auto"/>
        <w:rPr>
          <w:b w:val="1"/>
          <w:bCs w:val="1"/>
          <w:lang w:val="en-US"/>
        </w:rPr>
      </w:pPr>
      <w:r w:rsidRPr="1060F742" w:rsidR="001B53BB">
        <w:rPr>
          <w:b w:val="1"/>
          <w:bCs w:val="1"/>
          <w:lang w:val="en-US"/>
        </w:rPr>
        <w:t>[</w:t>
      </w:r>
      <w:r w:rsidRPr="1060F742" w:rsidR="27C38599">
        <w:rPr>
          <w:b w:val="1"/>
          <w:bCs w:val="1"/>
          <w:lang w:val="en-US"/>
        </w:rPr>
        <w:t>5</w:t>
      </w:r>
      <w:r w:rsidRPr="1060F742" w:rsidR="001B53BB">
        <w:rPr>
          <w:b w:val="1"/>
          <w:bCs w:val="1"/>
          <w:lang w:val="en-US"/>
        </w:rPr>
        <w:t>.</w:t>
      </w:r>
      <w:r w:rsidRPr="1060F742" w:rsidR="6B7333A6">
        <w:rPr>
          <w:b w:val="1"/>
          <w:bCs w:val="1"/>
          <w:lang w:val="en-US"/>
        </w:rPr>
        <w:t>19</w:t>
      </w:r>
      <w:r w:rsidRPr="1060F742" w:rsidR="001B53BB">
        <w:rPr>
          <w:b w:val="1"/>
          <w:bCs w:val="1"/>
          <w:lang w:val="en-US"/>
        </w:rPr>
        <w:t xml:space="preserve">] </w:t>
      </w:r>
      <w:r w:rsidRPr="1060F742" w:rsidR="1CF3EB87">
        <w:rPr>
          <w:b w:val="1"/>
          <w:bCs w:val="1"/>
          <w:lang w:val="en-US"/>
        </w:rPr>
        <w:t xml:space="preserve">Impact of </w:t>
      </w:r>
      <w:r w:rsidRPr="1060F742" w:rsidR="316EBCB4">
        <w:rPr>
          <w:b w:val="1"/>
          <w:bCs w:val="1"/>
          <w:lang w:val="en-US"/>
        </w:rPr>
        <w:t>Transportation</w:t>
      </w:r>
      <w:r w:rsidRPr="1060F742" w:rsidR="1CF3EB87">
        <w:rPr>
          <w:b w:val="1"/>
          <w:bCs w:val="1"/>
          <w:lang w:val="en-US"/>
        </w:rPr>
        <w:t xml:space="preserve"> programs in supporting the Sustainable Development Goals (SDGs)</w:t>
      </w:r>
    </w:p>
    <w:p w:rsidR="001B53BB" w:rsidP="46AE404A" w:rsidRDefault="001B53BB" w14:paraId="0C80D8A6" w14:textId="3F57B2DF">
      <w:pPr>
        <w:spacing w:after="0" w:line="240" w:lineRule="auto"/>
        <w:rPr>
          <w:b w:val="1"/>
          <w:bCs w:val="1"/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28"/>
      </w:tblGrid>
      <w:tr w:rsidR="00AB5636" w:rsidTr="1060F742" w14:paraId="28A83284" w14:textId="77777777">
        <w:trPr>
          <w:trHeight w:val="300"/>
        </w:trPr>
        <w:tc>
          <w:tcPr>
            <w:tcW w:w="9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AB5636" w:rsidP="1060F742" w:rsidRDefault="00AB5636" w14:paraId="5E3EC213" w14:textId="7B2B09A6">
            <w:pPr>
              <w:jc w:val="center"/>
            </w:pPr>
            <w:r w:rsidR="6B815487">
              <w:drawing>
                <wp:inline wp14:editId="7514E4D7" wp14:anchorId="57E10A3E">
                  <wp:extent cx="4572000" cy="2571750"/>
                  <wp:effectExtent l="0" t="0" r="0" b="0"/>
                  <wp:docPr id="1126752573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e7505254e3c946c0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1060F742" w:rsidR="5B78E531">
              <w:rPr>
                <w:noProof/>
              </w:rPr>
              <w:t xml:space="preserve"> </w:t>
            </w:r>
            <w:r w:rsidR="7C7A31DC">
              <w:drawing>
                <wp:inline wp14:editId="0C183F0C" wp14:anchorId="4A68EAD4">
                  <wp:extent cx="6095998" cy="3181350"/>
                  <wp:effectExtent l="0" t="0" r="0" b="0"/>
                  <wp:docPr id="706614290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2667ee59cff24448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998" cy="318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5636" w:rsidTr="1060F742" w14:paraId="2F8F99D9" w14:textId="77777777">
        <w:trPr>
          <w:trHeight w:val="300"/>
        </w:trPr>
        <w:tc>
          <w:tcPr>
            <w:tcW w:w="98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71B42A26" w:rsidR="00AB5636" w:rsidP="46AE404A" w:rsidRDefault="00AB5636" w14:paraId="57A6A833" w14:textId="5859242B">
            <w:pPr>
              <w:pStyle w:val="Default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center"/>
            </w:pPr>
            <w:r w:rsidRPr="46AE404A" w:rsidR="72CA6C75">
              <w:rPr>
                <w:rFonts w:ascii="Calibri" w:hAnsi="Calibri" w:cs="" w:asciiTheme="minorAscii" w:hAnsiTheme="minorAscii" w:cstheme="minorBidi"/>
                <w:noProof/>
                <w:sz w:val="22"/>
                <w:szCs w:val="22"/>
                <w:lang w:eastAsia="id-ID"/>
              </w:rPr>
              <w:t>Example</w:t>
            </w:r>
          </w:p>
        </w:tc>
      </w:tr>
    </w:tbl>
    <w:p w:rsidRPr="00AB5636" w:rsidR="00AB5636" w:rsidP="00AB5636" w:rsidRDefault="00AB5636" w14:paraId="1E43C378" w14:textId="77777777">
      <w:pPr>
        <w:spacing w:after="0" w:line="240" w:lineRule="auto"/>
        <w:rPr>
          <w:rFonts w:ascii="Times New Roman" w:hAnsi="Times New Roman" w:eastAsia="Times New Roman" w:cs="Times New Roman"/>
          <w:vanish/>
          <w:sz w:val="24"/>
          <w:szCs w:val="24"/>
          <w:lang w:eastAsia="en-ID"/>
        </w:rPr>
      </w:pPr>
    </w:p>
    <w:p w:rsidR="001B53BB" w:rsidP="001B53BB" w:rsidRDefault="001B53BB" w14:paraId="2870F264" w14:textId="77777777">
      <w:pPr>
        <w:spacing w:after="0" w:line="240" w:lineRule="auto"/>
        <w:rPr>
          <w:rFonts w:cstheme="minorHAnsi"/>
        </w:rPr>
      </w:pPr>
      <w:r>
        <w:rPr>
          <w:rFonts w:cstheme="minorHAnsi"/>
          <w:b/>
        </w:rPr>
        <w:t>Description:</w:t>
      </w:r>
    </w:p>
    <w:p w:rsidR="001B53BB" w:rsidP="71B42A26" w:rsidRDefault="001B53BB" w14:paraId="100FBB00" w14:textId="194351F9">
      <w:pPr>
        <w:spacing w:after="0" w:line="240" w:lineRule="auto"/>
        <w:jc w:val="both"/>
      </w:pPr>
      <w:r w:rsidR="001B53BB">
        <w:rPr/>
        <w:t>(</w:t>
      </w:r>
      <w:r w:rsidRPr="1060F742" w:rsidR="001B53BB">
        <w:rPr>
          <w:i w:val="1"/>
          <w:iCs w:val="1"/>
        </w:rPr>
        <w:t xml:space="preserve">Please describe </w:t>
      </w:r>
      <w:r w:rsidRPr="1060F742" w:rsidR="77F51CDB">
        <w:rPr>
          <w:i w:val="1"/>
          <w:iCs w:val="1"/>
        </w:rPr>
        <w:t xml:space="preserve">Impact of </w:t>
      </w:r>
      <w:r w:rsidRPr="1060F742" w:rsidR="66F9E3A0">
        <w:rPr>
          <w:i w:val="1"/>
          <w:iCs w:val="1"/>
        </w:rPr>
        <w:t>Transportation</w:t>
      </w:r>
      <w:r w:rsidRPr="1060F742" w:rsidR="77F51CDB">
        <w:rPr>
          <w:i w:val="1"/>
          <w:iCs w:val="1"/>
        </w:rPr>
        <w:t xml:space="preserve"> programs in supporting the Sustainable Development Goals</w:t>
      </w:r>
      <w:r w:rsidRPr="1060F742" w:rsidR="001B53BB">
        <w:rPr>
          <w:i w:val="1"/>
          <w:iCs w:val="1"/>
        </w:rPr>
        <w:t>. You can describe more related items if needed</w:t>
      </w:r>
      <w:r w:rsidR="001B53BB">
        <w:rPr/>
        <w:t>.)</w:t>
      </w:r>
    </w:p>
    <w:p w:rsidR="43F67314" w:rsidP="1060F742" w:rsidRDefault="43F67314" w14:paraId="1738E0E4" w14:textId="6757F8BA">
      <w:pPr>
        <w:spacing w:before="240" w:beforeAutospacing="off" w:after="240" w:afterAutospacing="off"/>
      </w:pP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The university has undertaken a wide range of sustainable transportation programs that contribute significantly to the achievement of the </w:t>
      </w: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17 Sustainable Development Goals (SDGs)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>. These initiatives reflect a strong institutional commitment to low-carbon mobility, reduction of air pollution, and the creation of safe, inclusive, and accessible transport systems. Key programs include:</w:t>
      </w:r>
    </w:p>
    <w:p w:rsidR="43F67314" w:rsidP="1060F742" w:rsidRDefault="43F67314" w14:paraId="185F5665" w14:textId="1F64B7E4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Development of integrated pedestrian pathways and dedicated bicycle lanes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across campus to encourage non-motorized transport.</w:t>
      </w:r>
    </w:p>
    <w:p w:rsidR="43F67314" w:rsidP="1060F742" w:rsidRDefault="43F67314" w14:paraId="39F8E750" w14:textId="023FDE01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Operation of low-emission campus shuttle buses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>, including electric or hybrid vehicles, to reduce reliance on personal cars.</w:t>
      </w:r>
    </w:p>
    <w:p w:rsidR="43F67314" w:rsidP="1060F742" w:rsidRDefault="43F67314" w14:paraId="542D1CD4" w14:textId="4A4DD958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Installation of electric vehicle (EV) charging stations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to support the transition to cleaner transportation alternatives.</w:t>
      </w:r>
    </w:p>
    <w:p w:rsidR="43F67314" w:rsidP="1060F742" w:rsidRDefault="43F67314" w14:paraId="2C1E9C16" w14:textId="2215ED8B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Designation of car-free zones and limited-access areas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to minimize traffic congestion and air pollution within campus.</w:t>
      </w:r>
    </w:p>
    <w:p w:rsidR="43F67314" w:rsidP="1060F742" w:rsidRDefault="43F67314" w14:paraId="0303E7AB" w14:textId="7CBC191D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Provision of bicycle-sharing programs and supporting infrastructure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(parking racks, lockers, repair stations) to enhance cycling convenience.</w:t>
      </w:r>
    </w:p>
    <w:p w:rsidR="43F67314" w:rsidP="1060F742" w:rsidRDefault="43F67314" w14:paraId="3A8FBBCC" w14:textId="23D61316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Implementation of a vehicle restriction policy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>, including license plate control or limited parking permits for students and staff.</w:t>
      </w:r>
    </w:p>
    <w:p w:rsidR="43F67314" w:rsidP="1060F742" w:rsidRDefault="43F67314" w14:paraId="2A5ADD54" w14:textId="6633871E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Integration with public transportation systems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>, including campus bus terminals or last-mile shuttle services, to improve accessibility.</w:t>
      </w:r>
    </w:p>
    <w:p w:rsidR="43F67314" w:rsidP="1060F742" w:rsidRDefault="43F67314" w14:paraId="04E4D3FA" w14:textId="4B4C1FDE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Awareness campaigns and mobility education initiatives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promoting safe, healthy, and sustainable transport behavior.</w:t>
      </w:r>
    </w:p>
    <w:p w:rsidR="43F67314" w:rsidP="1060F742" w:rsidRDefault="43F67314" w14:paraId="7883A7B8" w14:textId="3FC4C4CF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Real-time digital tracking tools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to monitor shuttle schedules, optimize routes, and support user convenience.</w:t>
      </w:r>
    </w:p>
    <w:p w:rsidR="43F67314" w:rsidP="1060F742" w:rsidRDefault="43F67314" w14:paraId="391A7B60" w14:textId="792B0AF5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Collaboration with government and urban planning stakeholders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to align university mobility strategies with broader city transport plans.</w:t>
      </w:r>
    </w:p>
    <w:p w:rsidR="43F67314" w:rsidP="1060F742" w:rsidRDefault="43F67314" w14:paraId="26DB5DBC" w14:textId="26D98FFE">
      <w:pPr>
        <w:spacing w:before="240" w:beforeAutospacing="off" w:after="240" w:afterAutospacing="off"/>
      </w:pP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These efforts directly support </w:t>
      </w: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SDGs 3, 4, 7, 9, 11, 12, 13, and 17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>, and contribute indirectly to others, including:</w:t>
      </w:r>
    </w:p>
    <w:p w:rsidR="43F67314" w:rsidP="1060F742" w:rsidRDefault="43F67314" w14:paraId="506B929E" w14:textId="4FDF4E63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3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Reducing exposure to air pollution and promoting healthy, active lifestyles</w:t>
      </w:r>
    </w:p>
    <w:p w:rsidR="43F67314" w:rsidP="1060F742" w:rsidRDefault="43F67314" w14:paraId="5427921D" w14:textId="5FE8BE37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4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Ensuring inclusive access to education through safe and reliable campus transport</w:t>
      </w:r>
    </w:p>
    <w:p w:rsidR="43F67314" w:rsidP="1060F742" w:rsidRDefault="43F67314" w14:paraId="040BF435" w14:textId="1FFD6A36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7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Promoting the use of clean energy in transportation</w:t>
      </w:r>
    </w:p>
    <w:p w:rsidR="43F67314" w:rsidP="1060F742" w:rsidRDefault="43F67314" w14:paraId="53861F47" w14:textId="472B4AF2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9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Supporting innovation in sustainable transport infrastructure</w:t>
      </w:r>
    </w:p>
    <w:p w:rsidR="43F67314" w:rsidP="1060F742" w:rsidRDefault="43F67314" w14:paraId="59751E4D" w14:textId="4A8FEF39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11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Building inclusive, safe, and sustainable urban mobility systems</w:t>
      </w:r>
    </w:p>
    <w:p w:rsidR="43F67314" w:rsidP="1060F742" w:rsidRDefault="43F67314" w14:paraId="3FA90780" w14:textId="099BFFE5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12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Encouraging responsible use of resources through shared mobility</w:t>
      </w:r>
    </w:p>
    <w:p w:rsidR="43F67314" w:rsidP="1060F742" w:rsidRDefault="43F67314" w14:paraId="003DDD6F" w14:textId="3E4A123C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13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Lowering carbon emissions through low-impact transportation</w:t>
      </w:r>
    </w:p>
    <w:p w:rsidR="43F67314" w:rsidP="1060F742" w:rsidRDefault="43F67314" w14:paraId="552FA048" w14:textId="37892812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Calibri" w:hAnsi="Calibri" w:eastAsia="Calibri" w:cs="Calibri"/>
          <w:noProof w:val="0"/>
          <w:sz w:val="22"/>
          <w:szCs w:val="22"/>
          <w:lang w:val="en-ID"/>
        </w:rPr>
      </w:pPr>
      <w:r w:rsidRPr="1060F742" w:rsidR="43F67314">
        <w:rPr>
          <w:rFonts w:ascii="Calibri" w:hAnsi="Calibri" w:eastAsia="Calibri" w:cs="Calibri"/>
          <w:b w:val="1"/>
          <w:bCs w:val="1"/>
          <w:noProof w:val="0"/>
          <w:sz w:val="22"/>
          <w:szCs w:val="22"/>
          <w:lang w:val="en-ID"/>
        </w:rPr>
        <w:t>SDG 17</w:t>
      </w:r>
      <w:r w:rsidRPr="1060F742" w:rsidR="43F67314">
        <w:rPr>
          <w:rFonts w:ascii="Calibri" w:hAnsi="Calibri" w:eastAsia="Calibri" w:cs="Calibri"/>
          <w:noProof w:val="0"/>
          <w:sz w:val="22"/>
          <w:szCs w:val="22"/>
          <w:lang w:val="en-ID"/>
        </w:rPr>
        <w:t xml:space="preserve"> – Strengthening partnerships to develop integrated, sustainable transport networks</w:t>
      </w:r>
    </w:p>
    <w:p w:rsidR="00182F62" w:rsidP="00A550A7" w:rsidRDefault="00A550A7" w14:paraId="1FC6A475" w14:textId="6D011622">
      <w:pPr>
        <w:spacing w:after="0" w:line="240" w:lineRule="auto"/>
      </w:pPr>
      <w:r w:rsidRPr="71B42A26">
        <w:rPr>
          <w:b/>
          <w:bCs/>
        </w:rPr>
        <w:t>Additional evidence link (i.e., for videos, more images, or other files that are not included in this file):</w:t>
      </w:r>
    </w:p>
    <w:sectPr w:rsidR="00182F62" w:rsidSect="003C426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orient="portrait" w:code="9"/>
      <w:pgMar w:top="1560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4475E" w:rsidP="00D75034" w:rsidRDefault="0084475E" w14:paraId="49A1C9FC" w14:textId="77777777">
      <w:pPr>
        <w:spacing w:after="0" w:line="240" w:lineRule="auto"/>
      </w:pPr>
      <w:r>
        <w:separator/>
      </w:r>
    </w:p>
  </w:endnote>
  <w:endnote w:type="continuationSeparator" w:id="0">
    <w:p w:rsidR="0084475E" w:rsidP="00D75034" w:rsidRDefault="0084475E" w14:paraId="3A91469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F7343" w:rsidRDefault="009F7343" w14:paraId="60CFE01E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F7343" w:rsidRDefault="009F7343" w14:paraId="21CEDD4C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F7343" w:rsidRDefault="009F7343" w14:paraId="11378187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4475E" w:rsidP="00D75034" w:rsidRDefault="0084475E" w14:paraId="268B1E92" w14:textId="77777777">
      <w:pPr>
        <w:spacing w:after="0" w:line="240" w:lineRule="auto"/>
      </w:pPr>
      <w:r>
        <w:separator/>
      </w:r>
    </w:p>
  </w:footnote>
  <w:footnote w:type="continuationSeparator" w:id="0">
    <w:p w:rsidR="0084475E" w:rsidP="00D75034" w:rsidRDefault="0084475E" w14:paraId="7392E56A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F7343" w:rsidRDefault="009F7343" w14:paraId="3B03BE35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D75034" w:rsidRDefault="009F7343" w14:paraId="26C17C89" w14:textId="64DF14FA">
    <w:pPr>
      <w:pStyle w:val="Header"/>
    </w:pPr>
    <w:r w:rsidRPr="00D75034">
      <w:rPr>
        <w:noProof/>
        <w:lang w:val="en-US"/>
      </w:rPr>
      <w:drawing>
        <wp:anchor distT="0" distB="0" distL="114300" distR="114300" simplePos="0" relativeHeight="251656192" behindDoc="0" locked="0" layoutInCell="1" allowOverlap="1" wp14:anchorId="086749AB" wp14:editId="6BA0788D">
          <wp:simplePos x="0" y="0"/>
          <wp:positionH relativeFrom="column">
            <wp:posOffset>5092700</wp:posOffset>
          </wp:positionH>
          <wp:positionV relativeFrom="paragraph">
            <wp:posOffset>-326390</wp:posOffset>
          </wp:positionV>
          <wp:extent cx="1099820" cy="810260"/>
          <wp:effectExtent l="0" t="0" r="5080" b="8890"/>
          <wp:wrapNone/>
          <wp:docPr id="10" name="Gambar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5034" w:rsidR="00D75034">
      <w:rPr>
        <w:noProof/>
        <w:lang w:val="en-U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71B0F942" wp14:editId="5D34B554">
              <wp:simplePos x="0" y="0"/>
              <wp:positionH relativeFrom="column">
                <wp:posOffset>0</wp:posOffset>
              </wp:positionH>
              <wp:positionV relativeFrom="paragraph">
                <wp:posOffset>-248285</wp:posOffset>
              </wp:positionV>
              <wp:extent cx="1238250" cy="638175"/>
              <wp:effectExtent l="0" t="0" r="19050" b="28575"/>
              <wp:wrapNone/>
              <wp:docPr id="2" name="Persegi Panjang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D75034" w:rsidP="00D75034" w:rsidRDefault="00D75034" w14:paraId="7B8FBE08" w14:textId="77777777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D75034" w:rsidP="00D75034" w:rsidRDefault="00D75034" w14:paraId="547A3AC2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28CE7ED4">
            <v:rect id="Persegi Panjang 2" style="position:absolute;margin-left:0;margin-top:-19.55pt;width:97.5pt;height:50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71B0F9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">
              <v:textbox>
                <w:txbxContent>
                  <w:p w:rsidRPr="00B1346C" w:rsidR="00D75034" w:rsidP="00D75034" w:rsidRDefault="00D75034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D75034" w:rsidP="00D75034" w:rsidRDefault="00D75034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F7343" w:rsidRDefault="009F7343" w14:paraId="2EFFAFF5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xmlns:w="http://schemas.openxmlformats.org/wordprocessingml/2006/main" w:abstractNumId="7">
    <w:nsid w:val="6b7e076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nsid w:val="606c4f6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277d26e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23245227"/>
    <w:multiLevelType w:val="multilevel"/>
    <w:tmpl w:val="E03C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298F7B4A"/>
    <w:multiLevelType w:val="multilevel"/>
    <w:tmpl w:val="494EA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350C558F"/>
    <w:multiLevelType w:val="multilevel"/>
    <w:tmpl w:val="19D66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4F065B2F"/>
    <w:multiLevelType w:val="multilevel"/>
    <w:tmpl w:val="DC6E2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73973F67"/>
    <w:multiLevelType w:val="hybridMultilevel"/>
    <w:tmpl w:val="3540277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8">
    <w:abstractNumId w:val="7"/>
  </w:num>
  <w:num w:numId="7">
    <w:abstractNumId w:val="6"/>
  </w:num>
  <w:num w:numId="6">
    <w:abstractNumId w:val="5"/>
  </w:num>
  <w:num w:numId="1" w16cid:durableId="2041280954">
    <w:abstractNumId w:val="4"/>
  </w:num>
  <w:num w:numId="2" w16cid:durableId="2002390851">
    <w:abstractNumId w:val="3"/>
  </w:num>
  <w:num w:numId="3" w16cid:durableId="896551575">
    <w:abstractNumId w:val="1"/>
  </w:num>
  <w:num w:numId="4" w16cid:durableId="1187911765">
    <w:abstractNumId w:val="2"/>
  </w:num>
  <w:num w:numId="5" w16cid:durableId="2062092459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00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263F7"/>
    <w:rsid w:val="00036460"/>
    <w:rsid w:val="000B549A"/>
    <w:rsid w:val="000D4D0F"/>
    <w:rsid w:val="000E3AA7"/>
    <w:rsid w:val="001167D9"/>
    <w:rsid w:val="00116801"/>
    <w:rsid w:val="00121EDD"/>
    <w:rsid w:val="001271F8"/>
    <w:rsid w:val="00182F62"/>
    <w:rsid w:val="00187418"/>
    <w:rsid w:val="001B3E1F"/>
    <w:rsid w:val="001B53BB"/>
    <w:rsid w:val="0020293D"/>
    <w:rsid w:val="0020526D"/>
    <w:rsid w:val="00331B0C"/>
    <w:rsid w:val="003B57D3"/>
    <w:rsid w:val="003C426C"/>
    <w:rsid w:val="003C48E7"/>
    <w:rsid w:val="003C79B4"/>
    <w:rsid w:val="00410A6C"/>
    <w:rsid w:val="00417CB3"/>
    <w:rsid w:val="00433A56"/>
    <w:rsid w:val="004874D2"/>
    <w:rsid w:val="004D0A04"/>
    <w:rsid w:val="004F3E0A"/>
    <w:rsid w:val="00531476"/>
    <w:rsid w:val="00546839"/>
    <w:rsid w:val="00551B9F"/>
    <w:rsid w:val="005D42EF"/>
    <w:rsid w:val="005D51E6"/>
    <w:rsid w:val="005F4655"/>
    <w:rsid w:val="006540D9"/>
    <w:rsid w:val="00683016"/>
    <w:rsid w:val="006E1BBA"/>
    <w:rsid w:val="006F3750"/>
    <w:rsid w:val="0084475E"/>
    <w:rsid w:val="008C4BF5"/>
    <w:rsid w:val="0094738B"/>
    <w:rsid w:val="00947D18"/>
    <w:rsid w:val="009A113C"/>
    <w:rsid w:val="009E263C"/>
    <w:rsid w:val="009F1AEF"/>
    <w:rsid w:val="009F7343"/>
    <w:rsid w:val="00A550A7"/>
    <w:rsid w:val="00A67824"/>
    <w:rsid w:val="00A93FDB"/>
    <w:rsid w:val="00AB0DB2"/>
    <w:rsid w:val="00AB5636"/>
    <w:rsid w:val="00B34EE9"/>
    <w:rsid w:val="00B6C9B9"/>
    <w:rsid w:val="00BD0DF7"/>
    <w:rsid w:val="00C0710A"/>
    <w:rsid w:val="00CB427F"/>
    <w:rsid w:val="00CC7C17"/>
    <w:rsid w:val="00D30411"/>
    <w:rsid w:val="00D504E8"/>
    <w:rsid w:val="00D75034"/>
    <w:rsid w:val="00DD0D3D"/>
    <w:rsid w:val="00DE3211"/>
    <w:rsid w:val="00E92B0D"/>
    <w:rsid w:val="00F76135"/>
    <w:rsid w:val="00F86199"/>
    <w:rsid w:val="00F97921"/>
    <w:rsid w:val="00FE7622"/>
    <w:rsid w:val="049D37CC"/>
    <w:rsid w:val="0B2EAEC6"/>
    <w:rsid w:val="1060F742"/>
    <w:rsid w:val="10D94B5D"/>
    <w:rsid w:val="10ED572F"/>
    <w:rsid w:val="13EAA520"/>
    <w:rsid w:val="1C7C85F6"/>
    <w:rsid w:val="1C8C4E45"/>
    <w:rsid w:val="1CF3EB87"/>
    <w:rsid w:val="1EE42ECF"/>
    <w:rsid w:val="25F1A411"/>
    <w:rsid w:val="26482301"/>
    <w:rsid w:val="27C38599"/>
    <w:rsid w:val="2D0C6AA6"/>
    <w:rsid w:val="2FCB6610"/>
    <w:rsid w:val="316EBCB4"/>
    <w:rsid w:val="34A1C743"/>
    <w:rsid w:val="378D70D0"/>
    <w:rsid w:val="3DD000FE"/>
    <w:rsid w:val="43F67314"/>
    <w:rsid w:val="46AE404A"/>
    <w:rsid w:val="493B8A46"/>
    <w:rsid w:val="5241BE8F"/>
    <w:rsid w:val="5267D6B3"/>
    <w:rsid w:val="557DCFDA"/>
    <w:rsid w:val="560117C2"/>
    <w:rsid w:val="563E456E"/>
    <w:rsid w:val="59AEA3D7"/>
    <w:rsid w:val="5B78E531"/>
    <w:rsid w:val="5E7241DB"/>
    <w:rsid w:val="66F9E3A0"/>
    <w:rsid w:val="6B7333A6"/>
    <w:rsid w:val="6B815487"/>
    <w:rsid w:val="6C1B0132"/>
    <w:rsid w:val="71B42A26"/>
    <w:rsid w:val="72CA6C75"/>
    <w:rsid w:val="73E85297"/>
    <w:rsid w:val="77A7EBB0"/>
    <w:rsid w:val="77F51CDB"/>
    <w:rsid w:val="78C829D3"/>
    <w:rsid w:val="7B335DA1"/>
    <w:rsid w:val="7BFD6D8E"/>
    <w:rsid w:val="7C11E9AE"/>
    <w:rsid w:val="7C294BA3"/>
    <w:rsid w:val="7C7A3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B604E1"/>
  <w15:docId w15:val="{3286CF4D-F85C-4968-A2E3-53748E45598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75034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D75034"/>
  </w:style>
  <w:style w:type="paragraph" w:styleId="Footer">
    <w:name w:val="footer"/>
    <w:basedOn w:val="Normal"/>
    <w:link w:val="FooterChar"/>
    <w:uiPriority w:val="99"/>
    <w:unhideWhenUsed/>
    <w:rsid w:val="00D75034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75034"/>
  </w:style>
  <w:style w:type="paragraph" w:styleId="Default" w:customStyle="1">
    <w:name w:val="Default"/>
    <w:rsid w:val="003C426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character" w:styleId="fontstyle01" w:customStyle="1">
    <w:name w:val="fontstyle01"/>
    <w:basedOn w:val="DefaultParagraphFont"/>
    <w:rsid w:val="001271F8"/>
    <w:rPr>
      <w:rFonts w:hint="default" w:ascii="Calibri" w:hAnsi="Calibri" w:cs="Calibri"/>
      <w:b w:val="0"/>
      <w:bCs w:val="0"/>
      <w:i w:val="0"/>
      <w:iCs w:val="0"/>
      <w:color w:val="000000"/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A93FDB"/>
    <w:rPr>
      <w:b/>
      <w:bCs/>
    </w:rPr>
  </w:style>
  <w:style w:type="paragraph" w:styleId="ListParagraph">
    <w:name w:val="List Paragraph"/>
    <w:basedOn w:val="Normal"/>
    <w:uiPriority w:val="34"/>
    <w:qFormat/>
    <w:rsid w:val="00A93FDB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121EDD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B563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ID" w:eastAsia="en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45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6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2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numbering" Target="numbering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2.xml" Id="rId11" /><Relationship Type="http://schemas.openxmlformats.org/officeDocument/2006/relationships/webSettings" Target="webSetting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header" Target="header3.xml" Id="rId14" /><Relationship Type="http://schemas.openxmlformats.org/officeDocument/2006/relationships/image" Target="/media/image4.png" Id="Re7505254e3c946c0" /><Relationship Type="http://schemas.openxmlformats.org/officeDocument/2006/relationships/image" Target="/media/image5.png" Id="R2667ee59cff24448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A96CD7-1A69-4C40-841C-F9F1D8719210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ismail - [2010]</dc:creator>
  <lastModifiedBy>green ui</lastModifiedBy>
  <revision>8</revision>
  <dcterms:created xsi:type="dcterms:W3CDTF">2024-06-07T01:27:00.0000000Z</dcterms:created>
  <dcterms:modified xsi:type="dcterms:W3CDTF">2025-05-16T02:38:20.2975089Z</dcterms:modified>
</coreProperties>
</file>